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410"/>
        <w:gridCol w:w="2049"/>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ascii="微软雅黑" w:hAnsi="微软雅黑" w:eastAsia="微软雅黑" w:cs="微软雅黑"/>
                <w:color w:val="000000"/>
                <w:szCs w:val="21"/>
              </w:rPr>
              <w:t>1700-F-00100-140981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行政确认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预防接种异常反应调查诊断和鉴定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ascii="宋体" w:hAnsi="宋体" w:cs="宋体"/>
                <w:color w:val="000000"/>
                <w:sz w:val="20"/>
                <w:szCs w:val="20"/>
              </w:rPr>
            </w:pPr>
            <w:r>
              <w:rPr>
                <w:rFonts w:hint="eastAsia"/>
                <w:color w:val="000000"/>
                <w:sz w:val="20"/>
                <w:szCs w:val="20"/>
              </w:rPr>
              <w:t>【行政法规】《疫苗流通和预防接种管理条例》（国务院令第434号）</w:t>
            </w:r>
            <w:r>
              <w:rPr>
                <w:rFonts w:hint="eastAsia"/>
                <w:color w:val="000000"/>
                <w:sz w:val="20"/>
                <w:szCs w:val="20"/>
              </w:rPr>
              <w:br w:type="textWrapping"/>
            </w:r>
            <w:r>
              <w:rPr>
                <w:rFonts w:hint="eastAsia"/>
                <w:color w:val="000000"/>
                <w:sz w:val="20"/>
                <w:szCs w:val="20"/>
              </w:rPr>
              <w:t xml:space="preserve">    第四十二条 疾病预防控制机构和接种单位及其医疗卫生人员发现预防接种异常反应、疑似预防接种异常反应或者接到相关报告的，应当依照预防接种工作规范及时处理，并立即报告所在地的县级人民政府卫生主管部门、药品监督管理部门。接到报告的卫生主管部门、药品监督管理部门应当立即组织调查处理。 </w:t>
            </w:r>
            <w:r>
              <w:rPr>
                <w:rFonts w:hint="eastAsia"/>
                <w:color w:val="000000"/>
                <w:sz w:val="20"/>
                <w:szCs w:val="20"/>
              </w:rPr>
              <w:br w:type="textWrapping"/>
            </w:r>
            <w:r>
              <w:rPr>
                <w:rFonts w:hint="eastAsia"/>
                <w:color w:val="000000"/>
                <w:sz w:val="20"/>
                <w:szCs w:val="20"/>
              </w:rPr>
              <w:t>【部门规章】《预防接种异常反应鉴定办法》（2008年卫生部令第60号）</w:t>
            </w:r>
            <w:r>
              <w:rPr>
                <w:rFonts w:hint="eastAsia"/>
                <w:color w:val="000000"/>
                <w:sz w:val="20"/>
                <w:szCs w:val="20"/>
              </w:rPr>
              <w:br w:type="textWrapping"/>
            </w:r>
            <w:r>
              <w:rPr>
                <w:rFonts w:hint="eastAsia"/>
                <w:color w:val="000000"/>
                <w:sz w:val="20"/>
                <w:szCs w:val="20"/>
              </w:rPr>
              <w:t xml:space="preserve">    第十一条　省级、设区的市级和县级疾病预防控制机构应当成立预防接种异常反应调查诊断专家组，负责预防接种异常反应调查诊断。调查诊断专家组由流行病学、临床医学、药学等专家组成。县级卫生行政部门、药品监督管理部门接到疑似预防接种异常反应的报告后，对需要进行调查诊断的，交由县级疾病预防控制机构组织专家进行调查诊断。有下列情形之一的，应当由设区的市级或者省级预防接种异常反应调查诊断专家组进行调查诊断：（一）受种者死亡、严重残疾的；（二）群体性疑似预防接种异常反应的；（三）对社会有重大影响的疑似预防接种异常反应。</w:t>
            </w:r>
            <w:r>
              <w:rPr>
                <w:rFonts w:hint="eastAsia"/>
                <w:color w:val="000000"/>
                <w:sz w:val="20"/>
                <w:szCs w:val="20"/>
              </w:rPr>
              <w:br w:type="textWrapping"/>
            </w:r>
            <w:r>
              <w:rPr>
                <w:rFonts w:hint="eastAsia"/>
                <w:color w:val="000000"/>
                <w:sz w:val="20"/>
                <w:szCs w:val="20"/>
              </w:rPr>
              <w:t xml:space="preserve">    第十四条　受种方、接种单位、疫苗生产企业对预防接种异常反应调查诊断结论有争议时，可以在收到预防接种异常反应调查诊断结论之日起60日内向接种单位所在地设区的市级医学会申请进行预防接种异常反应鉴定，并提交预防接种异常反应鉴定所需的材料。</w:t>
            </w:r>
            <w:r>
              <w:rPr>
                <w:rFonts w:hint="eastAsia"/>
                <w:color w:val="000000"/>
                <w:sz w:val="20"/>
                <w:szCs w:val="20"/>
              </w:rPr>
              <w:br w:type="textWrapping"/>
            </w:r>
            <w:r>
              <w:rPr>
                <w:rFonts w:hint="eastAsia"/>
                <w:color w:val="000000"/>
                <w:sz w:val="20"/>
                <w:szCs w:val="20"/>
              </w:rPr>
              <w:t xml:space="preserve">    第十八条 申请预防接种异常反应鉴定,由申请鉴定方预缴鉴定费。经鉴定属于一类疫苗引起的预防接种异常反应的,鉴定费用由同级财政部门按照规定统筹安排;由二类疫苗引起的预防接种异常反应的,鉴定费用由相关的疫苗生产企业承担。不属于异常反应的,鉴定费用由提出异常反应鉴定的申请方承担。预防接种异常反应鉴定收费标准按照国家有关规定执行。</w:t>
            </w:r>
          </w:p>
          <w:p>
            <w:pPr>
              <w:widowControl/>
              <w:wordWrap w:val="0"/>
              <w:spacing w:line="420" w:lineRule="atLeast"/>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1.</w:t>
            </w:r>
            <w:r>
              <w:rPr>
                <w:rFonts w:hint="eastAsia"/>
                <w:b/>
                <w:bCs/>
                <w:sz w:val="20"/>
                <w:szCs w:val="20"/>
              </w:rPr>
              <w:t>受理责任</w:t>
            </w:r>
            <w:r>
              <w:rPr>
                <w:rFonts w:hint="eastAsia"/>
                <w:sz w:val="20"/>
                <w:szCs w:val="20"/>
              </w:rPr>
              <w:t xml:space="preserve">：县级卫生计生主管部门接到疑似预防接种异常反应报告后，组织县级疾控机构组织专家进行调查诊断。接到《预防接种异常反应鉴定办法》所列需由市级或省级预防接种异常反应调查诊断的三类情形疑似预防接种异常反应报告，报市级或省级卫生计生主管部门。市级或省级卫生计生主管部门接到报告后，交本级疾控机构组织专家组进行调查诊断。疫苗生产企业对预防接种异常反应调查诊断结论有争议的,县级卫生计生主管部门告知其在收到调查诊断结论之日起60日内向接种单位所在地设区的市级医学会申请进行预防接种异常反应鉴定。               </w:t>
            </w:r>
            <w:r>
              <w:rPr>
                <w:rFonts w:hint="eastAsia"/>
                <w:sz w:val="20"/>
                <w:szCs w:val="20"/>
              </w:rPr>
              <w:br w:type="textWrapping"/>
            </w:r>
            <w:r>
              <w:rPr>
                <w:rFonts w:hint="eastAsia"/>
                <w:sz w:val="20"/>
                <w:szCs w:val="20"/>
              </w:rPr>
              <w:t>2.</w:t>
            </w:r>
            <w:r>
              <w:rPr>
                <w:rFonts w:hint="eastAsia"/>
                <w:b/>
                <w:bCs/>
                <w:sz w:val="20"/>
                <w:szCs w:val="20"/>
              </w:rPr>
              <w:t>决定责任</w:t>
            </w:r>
            <w:r>
              <w:rPr>
                <w:rFonts w:hint="eastAsia"/>
                <w:sz w:val="20"/>
                <w:szCs w:val="20"/>
              </w:rPr>
              <w:t xml:space="preserve">：各级卫生计生主管部门督促各级疾控机构组建的预防接种异常反应调查诊断专家组完成调查诊断，并于作出调查诊断后10日内将调查诊断结论报同级卫生计生主管部门。        </w:t>
            </w:r>
            <w:r>
              <w:rPr>
                <w:rFonts w:hint="eastAsia"/>
                <w:sz w:val="20"/>
                <w:szCs w:val="20"/>
              </w:rPr>
              <w:br w:type="textWrapping"/>
            </w:r>
            <w:r>
              <w:rPr>
                <w:rFonts w:hint="eastAsia"/>
                <w:sz w:val="20"/>
                <w:szCs w:val="20"/>
              </w:rPr>
              <w:t>3.</w:t>
            </w:r>
            <w:r>
              <w:rPr>
                <w:rFonts w:hint="eastAsia"/>
                <w:b/>
                <w:bCs/>
                <w:sz w:val="20"/>
                <w:szCs w:val="20"/>
              </w:rPr>
              <w:t>送达责任</w:t>
            </w:r>
            <w:r>
              <w:rPr>
                <w:rFonts w:hint="eastAsia"/>
                <w:sz w:val="20"/>
                <w:szCs w:val="20"/>
              </w:rPr>
              <w:t>：由县级卫生计生主管部门在接到调查诊断报告书后3日内通知受种者领取调查诊断结论通知单。</w:t>
            </w:r>
            <w:r>
              <w:rPr>
                <w:rFonts w:hint="eastAsia"/>
                <w:sz w:val="20"/>
                <w:szCs w:val="20"/>
              </w:rPr>
              <w:br w:type="textWrapping"/>
            </w:r>
            <w:r>
              <w:rPr>
                <w:rFonts w:hint="eastAsia"/>
                <w:sz w:val="20"/>
                <w:szCs w:val="20"/>
              </w:rPr>
              <w:t>4.</w:t>
            </w:r>
            <w:r>
              <w:rPr>
                <w:rFonts w:hint="eastAsia"/>
                <w:b/>
                <w:bCs/>
                <w:sz w:val="20"/>
                <w:szCs w:val="20"/>
              </w:rPr>
              <w:t>事后监管责任</w:t>
            </w:r>
            <w:r>
              <w:rPr>
                <w:rFonts w:hint="eastAsia"/>
                <w:sz w:val="20"/>
                <w:szCs w:val="20"/>
              </w:rPr>
              <w:t xml:space="preserve">：受种方、接种单位        </w:t>
            </w:r>
            <w:r>
              <w:rPr>
                <w:rFonts w:hint="eastAsia"/>
                <w:sz w:val="20"/>
                <w:szCs w:val="20"/>
              </w:rPr>
              <w:br w:type="textWrapping"/>
            </w:r>
            <w:r>
              <w:rPr>
                <w:rFonts w:hint="eastAsia"/>
                <w:sz w:val="20"/>
                <w:szCs w:val="20"/>
              </w:rPr>
              <w:t>5.</w:t>
            </w:r>
            <w:r>
              <w:rPr>
                <w:rFonts w:hint="eastAsia"/>
                <w:b/>
                <w:bCs/>
                <w:sz w:val="20"/>
                <w:szCs w:val="20"/>
              </w:rPr>
              <w:t>其他</w:t>
            </w:r>
            <w:r>
              <w:rPr>
                <w:rFonts w:hint="eastAsia"/>
                <w:sz w:val="20"/>
                <w:szCs w:val="20"/>
              </w:rPr>
              <w:t>：法律法规规章规定应履行的责任。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 xml:space="preserve">【法律】《公务员法》第五十三条；【行政法规】《行政机关公务员处分条例》（国务院第495号令）第十九至第二十八条； 【行政法规】《疫苗流通和预防接种管理条例》（国务院令第434号）第五十四条、第五十八条【部门规章】《预防接种异常反应鉴定办法》（2008年卫生部令第60号）第十一条、 第十四条；【地方性法规】《山西省行政执法条例》第四十至四十二条；              【其他】其他违反法律法规规章文件规定的行为。 </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疾控股</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Files\\2187116563\\Image\\C2C\\5T5TVS[GNKT_WRSN{8D}{HF.png"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011930" cy="5274310"/>
                  <wp:effectExtent l="0" t="0" r="7620" b="2540"/>
                  <wp:docPr id="13" name="图片 1" descr="5T5TVS[GNKT_WRSN{8D}{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5T5TVS[GNKT_WRSN{8D}{HF"/>
                          <pic:cNvPicPr>
                            <a:picLocks noChangeAspect="1"/>
                          </pic:cNvPicPr>
                        </pic:nvPicPr>
                        <pic:blipFill>
                          <a:blip r:embed="rId4"/>
                          <a:stretch>
                            <a:fillRect/>
                          </a:stretch>
                        </pic:blipFill>
                        <pic:spPr>
                          <a:xfrm>
                            <a:off x="0" y="0"/>
                            <a:ext cx="4011930" cy="5274310"/>
                          </a:xfrm>
                          <a:prstGeom prst="rect">
                            <a:avLst/>
                          </a:prstGeom>
                          <a:noFill/>
                          <a:ln w="9525">
                            <a:noFill/>
                          </a:ln>
                        </pic:spPr>
                      </pic:pic>
                    </a:graphicData>
                  </a:graphic>
                </wp:inline>
              </w:drawing>
            </w:r>
            <w:r>
              <w:rPr>
                <w:rFonts w:ascii="宋体" w:hAnsi="宋体" w:cs="宋体"/>
                <w:kern w:val="0"/>
                <w:sz w:val="24"/>
              </w:rPr>
              <w:fldChar w:fldCharType="end"/>
            </w:r>
            <w:bookmarkStart w:id="0" w:name="_GoBack"/>
            <w:bookmarkEnd w:id="0"/>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Files\\2187116563\\Image\\C2C\\U8V~VRHMEXHQPNQ$6V$04[O.png"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037330" cy="5269865"/>
                  <wp:effectExtent l="0" t="0" r="1270" b="6985"/>
                  <wp:docPr id="12" name="图片 2" descr="U8V~VRHMEXHQPNQ$6V$0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U8V~VRHMEXHQPNQ$6V$04[O"/>
                          <pic:cNvPicPr>
                            <a:picLocks noChangeAspect="1"/>
                          </pic:cNvPicPr>
                        </pic:nvPicPr>
                        <pic:blipFill>
                          <a:blip r:embed="rId5"/>
                          <a:stretch>
                            <a:fillRect/>
                          </a:stretch>
                        </pic:blipFill>
                        <pic:spPr>
                          <a:xfrm>
                            <a:off x="0" y="0"/>
                            <a:ext cx="4037330" cy="5269865"/>
                          </a:xfrm>
                          <a:prstGeom prst="rect">
                            <a:avLst/>
                          </a:prstGeom>
                          <a:noFill/>
                          <a:ln w="9525">
                            <a:noFill/>
                          </a:ln>
                        </pic:spPr>
                      </pic:pic>
                    </a:graphicData>
                  </a:graphic>
                </wp:inline>
              </w:drawing>
            </w:r>
            <w:r>
              <w:rPr>
                <w:rFonts w:ascii="宋体" w:hAnsi="宋体" w:cs="宋体"/>
                <w:kern w:val="0"/>
                <w:sz w:val="24"/>
              </w:rPr>
              <w:fldChar w:fldCharType="end"/>
            </w:r>
          </w:p>
        </w:tc>
      </w:tr>
    </w:tbl>
    <w:p>
      <w:pPr>
        <w:rPr>
          <w:rFonts w:hint="eastAsia"/>
        </w:rPr>
      </w:pPr>
    </w:p>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410"/>
        <w:gridCol w:w="2049"/>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ascii="微软雅黑" w:hAnsi="微软雅黑" w:eastAsia="微软雅黑" w:cs="微软雅黑"/>
                <w:color w:val="000000"/>
                <w:szCs w:val="21"/>
              </w:rPr>
              <w:t>1700-F-00200-140981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行政确认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计划生育家庭特别扶助对象确认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【法律】</w:t>
            </w:r>
            <w:r>
              <w:rPr>
                <w:rFonts w:hint="eastAsia"/>
                <w:color w:val="000000"/>
                <w:sz w:val="20"/>
                <w:szCs w:val="20"/>
              </w:rPr>
              <w:br w:type="textWrapping"/>
            </w:r>
            <w:r>
              <w:rPr>
                <w:rFonts w:hint="eastAsia"/>
                <w:color w:val="000000"/>
                <w:sz w:val="20"/>
                <w:szCs w:val="20"/>
              </w:rPr>
              <w:t xml:space="preserve">《中华人民共和国人口与计划生育法》（中华人民共和国主席令第63号）第二十七条第三款：独生子女发生意外伤残、死亡，其父母不再生育和收养子女的，地方人民政府应当给予必要的帮助。 </w:t>
            </w:r>
            <w:r>
              <w:rPr>
                <w:rFonts w:hint="eastAsia"/>
                <w:color w:val="000000"/>
                <w:sz w:val="20"/>
                <w:szCs w:val="20"/>
              </w:rPr>
              <w:br w:type="textWrapping"/>
            </w:r>
            <w:r>
              <w:rPr>
                <w:rFonts w:hint="eastAsia"/>
                <w:color w:val="000000"/>
                <w:sz w:val="20"/>
                <w:szCs w:val="20"/>
              </w:rPr>
              <w:t xml:space="preserve">【地方性法规】《山西省人口和计划生育条例》（2014年修正）第三十二条  独生子女死亡或者被依法鉴定为二级以上残疾的，由人民政府按照不低于5000元的标准给予其父母一次性补助。独生子女死亡或者被依法鉴定为三级以上残疾，其父母不再生育和收养子女的，从女方满49周岁起，由人民政府给予每人每月不低于200元的特别扶助金。独生子女康复或者扶助对象再生育、收养子女的，终止发放特别扶助金。 </w:t>
            </w:r>
            <w:r>
              <w:rPr>
                <w:rFonts w:hint="eastAsia"/>
                <w:color w:val="000000"/>
                <w:sz w:val="20"/>
                <w:szCs w:val="20"/>
              </w:rPr>
              <w:br w:type="textWrapping"/>
            </w:r>
            <w:r>
              <w:rPr>
                <w:rFonts w:hint="eastAsia"/>
                <w:color w:val="000000"/>
                <w:sz w:val="20"/>
                <w:szCs w:val="20"/>
              </w:rPr>
              <w:t xml:space="preserve">【规范性文件】《关于印发&lt;山西省农村计划生育家庭奖励扶助工作实施方案&gt;的通知》（山西省人口和计划生育委员会山西省财政厅晋人口发〔2008〕4号）一、各类奖励扶助对象资格确认和标准 </w:t>
            </w:r>
            <w:r>
              <w:rPr>
                <w:rFonts w:hint="eastAsia"/>
                <w:color w:val="000000"/>
                <w:sz w:val="20"/>
                <w:szCs w:val="20"/>
              </w:rPr>
              <w:br w:type="textWrapping"/>
            </w:r>
            <w:r>
              <w:rPr>
                <w:rFonts w:hint="eastAsia"/>
                <w:color w:val="000000"/>
                <w:sz w:val="20"/>
                <w:szCs w:val="20"/>
              </w:rPr>
              <w:t>　　农村计划生育家庭奖励扶助制度共分五种类型：领证独生子女父母奖励、退二孩指标独生子女父母奖励、双女绝育家庭奖励、计划生育家庭特别扶助、农村部分计划生育家庭奖励扶助。（四）计划生育家庭特别扶助（2）独生子女死亡或伤、病残后未再生育或收养子女家庭且女方年满49周岁的扶助对象及资格确认条件： A、1933年1月1日以后出生； B、女方年满49周岁；C、只生育一个子女或合法收养一个子女； D、现无存活子女或独生子女被依法鉴定为残疾（伤病残达到三级以上）。</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1、</w:t>
            </w:r>
            <w:r>
              <w:rPr>
                <w:rFonts w:hint="eastAsia"/>
                <w:b/>
                <w:bCs/>
                <w:sz w:val="20"/>
                <w:szCs w:val="20"/>
              </w:rPr>
              <w:t>受理责任</w:t>
            </w:r>
            <w:r>
              <w:rPr>
                <w:rFonts w:hint="eastAsia"/>
                <w:sz w:val="20"/>
                <w:szCs w:val="20"/>
              </w:rPr>
              <w:t>：公示依法应当提交的材料;一次性告知补正材料;依法受理或不予受理县级农业行政主管部门推荐意见和材料。</w:t>
            </w:r>
            <w:r>
              <w:rPr>
                <w:rFonts w:hint="eastAsia"/>
                <w:sz w:val="20"/>
                <w:szCs w:val="20"/>
              </w:rPr>
              <w:br w:type="textWrapping"/>
            </w:r>
            <w:r>
              <w:rPr>
                <w:rFonts w:hint="eastAsia"/>
                <w:sz w:val="20"/>
                <w:szCs w:val="20"/>
              </w:rPr>
              <w:t>2、</w:t>
            </w:r>
            <w:r>
              <w:rPr>
                <w:rFonts w:hint="eastAsia"/>
                <w:b/>
                <w:bCs/>
                <w:sz w:val="20"/>
                <w:szCs w:val="20"/>
              </w:rPr>
              <w:t>审查责任</w:t>
            </w:r>
            <w:r>
              <w:rPr>
                <w:rFonts w:hint="eastAsia"/>
                <w:sz w:val="20"/>
                <w:szCs w:val="20"/>
              </w:rPr>
              <w:t>：审核推荐意见和有关材料，符合要求的，组织有关人员对产地环境、区域范围、生产规模、质量控制措施、生产计划等进行现场检查；现场检查符合要求的，应当通知申请人委托具有资质资格的检测机构，对产地环境进行检测。</w:t>
            </w:r>
            <w:r>
              <w:rPr>
                <w:rFonts w:hint="eastAsia"/>
                <w:sz w:val="20"/>
                <w:szCs w:val="20"/>
              </w:rPr>
              <w:br w:type="textWrapping"/>
            </w:r>
            <w:r>
              <w:rPr>
                <w:rFonts w:hint="eastAsia"/>
                <w:sz w:val="20"/>
                <w:szCs w:val="20"/>
              </w:rPr>
              <w:t>3、</w:t>
            </w:r>
            <w:r>
              <w:rPr>
                <w:rFonts w:hint="eastAsia"/>
                <w:b/>
                <w:bCs/>
                <w:sz w:val="20"/>
                <w:szCs w:val="20"/>
              </w:rPr>
              <w:t>决定责任</w:t>
            </w:r>
            <w:r>
              <w:rPr>
                <w:rFonts w:hint="eastAsia"/>
                <w:sz w:val="20"/>
                <w:szCs w:val="20"/>
              </w:rPr>
              <w:t>：做出申请人是否通过确认的决定；不符合要求的，应当书面通知申请人。</w:t>
            </w:r>
            <w:r>
              <w:rPr>
                <w:rFonts w:hint="eastAsia"/>
                <w:sz w:val="20"/>
                <w:szCs w:val="20"/>
              </w:rPr>
              <w:br w:type="textWrapping"/>
            </w:r>
            <w:r>
              <w:rPr>
                <w:rFonts w:hint="eastAsia"/>
                <w:sz w:val="20"/>
                <w:szCs w:val="20"/>
              </w:rPr>
              <w:t>4、</w:t>
            </w:r>
            <w:r>
              <w:rPr>
                <w:rFonts w:hint="eastAsia"/>
                <w:b/>
                <w:bCs/>
                <w:sz w:val="20"/>
                <w:szCs w:val="20"/>
              </w:rPr>
              <w:t>送达责任</w:t>
            </w:r>
            <w:r>
              <w:rPr>
                <w:rFonts w:hint="eastAsia"/>
                <w:sz w:val="20"/>
                <w:szCs w:val="20"/>
              </w:rPr>
              <w:t>：通过确认的，颁发无公害农产品产地认定证书，并报农业部和国家认证认可监督管理委员会备案。</w:t>
            </w:r>
            <w:r>
              <w:rPr>
                <w:rFonts w:hint="eastAsia"/>
                <w:sz w:val="20"/>
                <w:szCs w:val="20"/>
              </w:rPr>
              <w:br w:type="textWrapping"/>
            </w:r>
            <w:r>
              <w:rPr>
                <w:rFonts w:hint="eastAsia"/>
                <w:sz w:val="20"/>
                <w:szCs w:val="20"/>
              </w:rPr>
              <w:t>5、</w:t>
            </w:r>
            <w:r>
              <w:rPr>
                <w:rFonts w:hint="eastAsia"/>
                <w:b/>
                <w:bCs/>
                <w:sz w:val="20"/>
                <w:szCs w:val="20"/>
              </w:rPr>
              <w:t>事后监管责任</w:t>
            </w:r>
            <w:r>
              <w:rPr>
                <w:rFonts w:hint="eastAsia"/>
                <w:sz w:val="20"/>
                <w:szCs w:val="20"/>
              </w:rPr>
              <w:t>：对获得无公害农产品产地认定证书的单位或者个人进行日常监督检查，并根据检查情况作出警告、责令改正或撤销认定证书的决定。</w:t>
            </w:r>
            <w:r>
              <w:rPr>
                <w:rFonts w:hint="eastAsia"/>
                <w:sz w:val="20"/>
                <w:szCs w:val="20"/>
              </w:rPr>
              <w:br w:type="textWrapping"/>
            </w:r>
            <w:r>
              <w:rPr>
                <w:rFonts w:hint="eastAsia"/>
                <w:sz w:val="20"/>
                <w:szCs w:val="20"/>
              </w:rPr>
              <w:t>6、</w:t>
            </w:r>
            <w:r>
              <w:rPr>
                <w:rFonts w:hint="eastAsia"/>
                <w:b/>
                <w:bCs/>
                <w:sz w:val="20"/>
                <w:szCs w:val="20"/>
              </w:rPr>
              <w:t>其他</w:t>
            </w:r>
            <w:r>
              <w:rPr>
                <w:rFonts w:hint="eastAsia"/>
                <w:sz w:val="20"/>
                <w:szCs w:val="20"/>
              </w:rPr>
              <w:t>：法律法规规章规定应履行的责任。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 xml:space="preserve">【法律】《公务员法》第五十三条；    </w:t>
            </w:r>
            <w:r>
              <w:rPr>
                <w:rFonts w:hint="eastAsia"/>
                <w:sz w:val="20"/>
                <w:szCs w:val="20"/>
              </w:rPr>
              <w:br w:type="textWrapping"/>
            </w:r>
            <w:r>
              <w:rPr>
                <w:rFonts w:hint="eastAsia"/>
                <w:sz w:val="20"/>
                <w:szCs w:val="20"/>
              </w:rPr>
              <w:t>【行政法规】《行政机关公务员处分条例》（国务院第495号令）第十九至第二十八条；</w:t>
            </w:r>
            <w:r>
              <w:rPr>
                <w:rFonts w:hint="eastAsia"/>
                <w:sz w:val="20"/>
                <w:szCs w:val="20"/>
              </w:rPr>
              <w:br w:type="textWrapping"/>
            </w:r>
            <w:r>
              <w:rPr>
                <w:rFonts w:hint="eastAsia"/>
                <w:sz w:val="20"/>
                <w:szCs w:val="20"/>
              </w:rPr>
              <w:t xml:space="preserve">【法律】《中华人民共和国人口与计划生育法》第三十九条；               </w:t>
            </w:r>
            <w:r>
              <w:rPr>
                <w:rFonts w:hint="eastAsia"/>
                <w:sz w:val="20"/>
                <w:szCs w:val="20"/>
              </w:rPr>
              <w:br w:type="textWrapping"/>
            </w:r>
            <w:r>
              <w:rPr>
                <w:rFonts w:hint="eastAsia"/>
                <w:sz w:val="20"/>
                <w:szCs w:val="20"/>
              </w:rPr>
              <w:t xml:space="preserve">【地方性法规】《山西省人口和计划生育条例》第五十八条、第五十九条、第六十条；                                    </w:t>
            </w:r>
            <w:r>
              <w:rPr>
                <w:rFonts w:hint="eastAsia"/>
                <w:sz w:val="20"/>
                <w:szCs w:val="20"/>
              </w:rPr>
              <w:br w:type="textWrapping"/>
            </w:r>
            <w:r>
              <w:rPr>
                <w:rFonts w:hint="eastAsia"/>
                <w:sz w:val="20"/>
                <w:szCs w:val="20"/>
              </w:rPr>
              <w:t>【地方性法规】《山西省行政执法条例》第四十至四十二条；</w:t>
            </w:r>
            <w:r>
              <w:rPr>
                <w:rFonts w:hint="eastAsia"/>
                <w:sz w:val="20"/>
                <w:szCs w:val="20"/>
              </w:rPr>
              <w:br w:type="textWrapping"/>
            </w:r>
            <w:r>
              <w:rPr>
                <w:rFonts w:hint="eastAsia"/>
                <w:sz w:val="20"/>
                <w:szCs w:val="20"/>
              </w:rPr>
              <w:t xml:space="preserve">【党内法规】《中国共产党纪律处分条例》                              </w:t>
            </w:r>
            <w:r>
              <w:rPr>
                <w:rFonts w:hint="eastAsia"/>
                <w:sz w:val="20"/>
                <w:szCs w:val="20"/>
              </w:rPr>
              <w:br w:type="textWrapping"/>
            </w:r>
            <w:r>
              <w:rPr>
                <w:rFonts w:hint="eastAsia"/>
                <w:sz w:val="20"/>
                <w:szCs w:val="20"/>
              </w:rPr>
              <w:t>【其他】其他违反法律法规规章文件规定的行为。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政宣股</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Files\\2187116563\\Image\\C2C\\[C`3L8H)~(UHA_%V9$ZBJSQ.png"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504690" cy="5269230"/>
                  <wp:effectExtent l="0" t="0" r="10160" b="7620"/>
                  <wp:docPr id="15" name="图片 3" descr="[C`3L8H)~(UHA_%V9$ZBJ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C`3L8H)~(UHA_%V9$ZBJSQ"/>
                          <pic:cNvPicPr>
                            <a:picLocks noChangeAspect="1"/>
                          </pic:cNvPicPr>
                        </pic:nvPicPr>
                        <pic:blipFill>
                          <a:blip r:embed="rId6"/>
                          <a:stretch>
                            <a:fillRect/>
                          </a:stretch>
                        </pic:blipFill>
                        <pic:spPr>
                          <a:xfrm>
                            <a:off x="0" y="0"/>
                            <a:ext cx="4504690" cy="5269230"/>
                          </a:xfrm>
                          <a:prstGeom prst="rect">
                            <a:avLst/>
                          </a:prstGeom>
                          <a:noFill/>
                          <a:ln w="9525">
                            <a:noFill/>
                          </a:ln>
                        </pic:spPr>
                      </pic:pic>
                    </a:graphicData>
                  </a:graphic>
                </wp:inline>
              </w:drawing>
            </w:r>
            <w:r>
              <w:rPr>
                <w:rFonts w:ascii="宋体" w:hAnsi="宋体" w:cs="宋体"/>
                <w:kern w:val="0"/>
                <w:sz w:val="24"/>
              </w:rPr>
              <w:fldChar w:fldCharType="end"/>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Files\\2187116563\\Image\\C2C\\D{Z_()8(M[I$XD{4R$NJ2NI.png"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250055" cy="5269230"/>
                  <wp:effectExtent l="0" t="0" r="17145" b="7620"/>
                  <wp:docPr id="14" name="图片 4" descr="D{Z_()8(M[I$XD{4R$NJ2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D{Z_()8(M[I$XD{4R$NJ2NI"/>
                          <pic:cNvPicPr>
                            <a:picLocks noChangeAspect="1"/>
                          </pic:cNvPicPr>
                        </pic:nvPicPr>
                        <pic:blipFill>
                          <a:blip r:embed="rId7"/>
                          <a:stretch>
                            <a:fillRect/>
                          </a:stretch>
                        </pic:blipFill>
                        <pic:spPr>
                          <a:xfrm>
                            <a:off x="0" y="0"/>
                            <a:ext cx="4250055" cy="5269230"/>
                          </a:xfrm>
                          <a:prstGeom prst="rect">
                            <a:avLst/>
                          </a:prstGeom>
                          <a:noFill/>
                          <a:ln w="9525">
                            <a:noFill/>
                          </a:ln>
                        </pic:spPr>
                      </pic:pic>
                    </a:graphicData>
                  </a:graphic>
                </wp:inline>
              </w:drawing>
            </w:r>
            <w:r>
              <w:rPr>
                <w:rFonts w:ascii="宋体" w:hAnsi="宋体" w:cs="宋体"/>
                <w:kern w:val="0"/>
                <w:sz w:val="24"/>
              </w:rPr>
              <w:fldChar w:fldCharType="end"/>
            </w:r>
          </w:p>
        </w:tc>
      </w:tr>
    </w:tbl>
    <w:p>
      <w:pPr>
        <w:rPr>
          <w:rFonts w:hint="eastAsia"/>
        </w:rPr>
      </w:pPr>
    </w:p>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410"/>
        <w:gridCol w:w="2049"/>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ascii="微软雅黑" w:hAnsi="微软雅黑" w:eastAsia="微软雅黑" w:cs="微软雅黑"/>
                <w:color w:val="000000"/>
                <w:szCs w:val="21"/>
              </w:rPr>
              <w:t>1700-F-00300-140981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行政确认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农村部分计划生育家庭奖励扶助对象确认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 xml:space="preserve">【法律】《中华人民共和国人口与计划生育法》第二十三条：国家对实行计划生育的夫妻，按照规定给予奖励。第二十七条第二款：获得《独生子女父母光荣证》的夫妻，按照国家和省、自治区、直辖市有关规定享受独生子女父母奖励。【地方性法规】《山西省人口和计划生育条例》（2014年修正）第三十三条 夫妻双方均为农业人口，符合计划生育法律、法规和政策规定生育，并符合下列情形之一的，从60周岁起由人民政府给予每人每月不低于50元的奖励扶助金：（一）只有一个子女的；（二）只有两个女孩的；（三）国家和省规定的其他情形。第三十四条独生子女父母奖励费、一次性奖励金、特别扶助金以及奖励扶助金的具体发放办法由省人民政府制定。【规范性文件】《关于印发&lt;山西省农村计划生育家庭奖励扶助工作实施方案&gt;的通知》（山西省人口和计划生育委员会山西省财政厅晋人口发〔2008〕4号）（五）农村部分计划生育家庭奖励扶助对象及资格确认 （1）奖励扶助对象应同时具备以下条件： ①本人及配偶均为农业户口或界定为农村居民户口；②1973年以来没有违反计划生育法律法规和政策规定生育子女；③现存一个子女或两个女孩或子女死亡现无子女； ④年满60周岁。 </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1、</w:t>
            </w:r>
            <w:r>
              <w:rPr>
                <w:rFonts w:hint="eastAsia"/>
                <w:b/>
                <w:bCs/>
                <w:sz w:val="20"/>
                <w:szCs w:val="20"/>
              </w:rPr>
              <w:t>受理责任</w:t>
            </w:r>
            <w:r>
              <w:rPr>
                <w:rFonts w:hint="eastAsia"/>
                <w:sz w:val="20"/>
                <w:szCs w:val="20"/>
              </w:rPr>
              <w:t>：公示依法应当提交的材料;一次性告知补正材料;依法受理或不予受理县级农业行政主管部门推荐意见和材料。</w:t>
            </w:r>
            <w:r>
              <w:rPr>
                <w:rFonts w:hint="eastAsia"/>
                <w:sz w:val="20"/>
                <w:szCs w:val="20"/>
              </w:rPr>
              <w:br w:type="textWrapping"/>
            </w:r>
            <w:r>
              <w:rPr>
                <w:rFonts w:hint="eastAsia"/>
                <w:sz w:val="20"/>
                <w:szCs w:val="20"/>
              </w:rPr>
              <w:t>2、</w:t>
            </w:r>
            <w:r>
              <w:rPr>
                <w:rFonts w:hint="eastAsia"/>
                <w:b/>
                <w:bCs/>
                <w:sz w:val="20"/>
                <w:szCs w:val="20"/>
              </w:rPr>
              <w:t>审查责任</w:t>
            </w:r>
            <w:r>
              <w:rPr>
                <w:rFonts w:hint="eastAsia"/>
                <w:sz w:val="20"/>
                <w:szCs w:val="20"/>
              </w:rPr>
              <w:t>：审核推荐意见和有关材料，符合要求的，组织有关人员对产地环境、区域范围、生产规模、质量控制措施、生产计划等进行现场检查；现场检查符合要求的，应当通知申请人委托具有资质资格的检测机构，对产地环境进行检测。</w:t>
            </w:r>
            <w:r>
              <w:rPr>
                <w:rFonts w:hint="eastAsia"/>
                <w:sz w:val="20"/>
                <w:szCs w:val="20"/>
              </w:rPr>
              <w:br w:type="textWrapping"/>
            </w:r>
            <w:r>
              <w:rPr>
                <w:rFonts w:hint="eastAsia"/>
                <w:sz w:val="20"/>
                <w:szCs w:val="20"/>
              </w:rPr>
              <w:t>3、</w:t>
            </w:r>
            <w:r>
              <w:rPr>
                <w:rFonts w:hint="eastAsia"/>
                <w:b/>
                <w:bCs/>
                <w:sz w:val="20"/>
                <w:szCs w:val="20"/>
              </w:rPr>
              <w:t>决定责任</w:t>
            </w:r>
            <w:r>
              <w:rPr>
                <w:rFonts w:hint="eastAsia"/>
                <w:sz w:val="20"/>
                <w:szCs w:val="20"/>
              </w:rPr>
              <w:t>：做出申请人是否通过确认的决定；不符合要求的，应当书面通知申请人。</w:t>
            </w:r>
            <w:r>
              <w:rPr>
                <w:rFonts w:hint="eastAsia"/>
                <w:sz w:val="20"/>
                <w:szCs w:val="20"/>
              </w:rPr>
              <w:br w:type="textWrapping"/>
            </w:r>
            <w:r>
              <w:rPr>
                <w:rFonts w:hint="eastAsia"/>
                <w:sz w:val="20"/>
                <w:szCs w:val="20"/>
              </w:rPr>
              <w:t>4、</w:t>
            </w:r>
            <w:r>
              <w:rPr>
                <w:rFonts w:hint="eastAsia"/>
                <w:b/>
                <w:bCs/>
                <w:sz w:val="20"/>
                <w:szCs w:val="20"/>
              </w:rPr>
              <w:t>送达责任</w:t>
            </w:r>
            <w:r>
              <w:rPr>
                <w:rFonts w:hint="eastAsia"/>
                <w:sz w:val="20"/>
                <w:szCs w:val="20"/>
              </w:rPr>
              <w:t>：通过确认的，颁发无公害农产品产地认定证书，并报农业部和国家认证认可监督管理委员会备案。</w:t>
            </w:r>
            <w:r>
              <w:rPr>
                <w:rFonts w:hint="eastAsia"/>
                <w:sz w:val="20"/>
                <w:szCs w:val="20"/>
              </w:rPr>
              <w:br w:type="textWrapping"/>
            </w:r>
            <w:r>
              <w:rPr>
                <w:rFonts w:hint="eastAsia"/>
                <w:sz w:val="20"/>
                <w:szCs w:val="20"/>
              </w:rPr>
              <w:t>5、</w:t>
            </w:r>
            <w:r>
              <w:rPr>
                <w:rFonts w:hint="eastAsia"/>
                <w:b/>
                <w:bCs/>
                <w:sz w:val="20"/>
                <w:szCs w:val="20"/>
              </w:rPr>
              <w:t>事后监管责任</w:t>
            </w:r>
            <w:r>
              <w:rPr>
                <w:rFonts w:hint="eastAsia"/>
                <w:sz w:val="20"/>
                <w:szCs w:val="20"/>
              </w:rPr>
              <w:t>：对获得无公害农产品产地认定证书的单位或者个人进行日常监督检查，并根据检查情况作出警告、责令改正或撤销认定证书的决定。</w:t>
            </w:r>
            <w:r>
              <w:rPr>
                <w:rFonts w:hint="eastAsia"/>
                <w:sz w:val="20"/>
                <w:szCs w:val="20"/>
              </w:rPr>
              <w:br w:type="textWrapping"/>
            </w:r>
            <w:r>
              <w:rPr>
                <w:rFonts w:hint="eastAsia"/>
                <w:sz w:val="20"/>
                <w:szCs w:val="20"/>
              </w:rPr>
              <w:t>6、</w:t>
            </w:r>
            <w:r>
              <w:rPr>
                <w:rFonts w:hint="eastAsia"/>
                <w:b/>
                <w:bCs/>
                <w:sz w:val="20"/>
                <w:szCs w:val="20"/>
              </w:rPr>
              <w:t>其他</w:t>
            </w:r>
            <w:r>
              <w:rPr>
                <w:rFonts w:hint="eastAsia"/>
                <w:sz w:val="20"/>
                <w:szCs w:val="20"/>
              </w:rPr>
              <w:t>：法律法规规章规定应履行的责任。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【法律】《公务员法》第五十三条【行政法规】《行政机关公务员处分条例》（国务院第495号令）第十九至第二十八条；【法律】《中华人民共和国人口与计划生育法》第三十九条；            【地方性法规】《山西省人口和计划生育条例》第五十八条；【地方性法规】《山西省行政执法条例》第四十至四十二条【其他】其他违反法律法规规章文件规定的行为。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政宣股</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Files\\2187116563\\Image\\C2C\\UT)AU]JX9S9MM8UQD2(MM_6.png"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609465" cy="5274310"/>
                  <wp:effectExtent l="0" t="0" r="635" b="2540"/>
                  <wp:docPr id="16" name="图片 5" descr="UT)AU]JX9S9MM8UQD2(MM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UT)AU]JX9S9MM8UQD2(MM_6"/>
                          <pic:cNvPicPr>
                            <a:picLocks noChangeAspect="1"/>
                          </pic:cNvPicPr>
                        </pic:nvPicPr>
                        <pic:blipFill>
                          <a:blip r:embed="rId8"/>
                          <a:stretch>
                            <a:fillRect/>
                          </a:stretch>
                        </pic:blipFill>
                        <pic:spPr>
                          <a:xfrm>
                            <a:off x="0" y="0"/>
                            <a:ext cx="4609465" cy="5274310"/>
                          </a:xfrm>
                          <a:prstGeom prst="rect">
                            <a:avLst/>
                          </a:prstGeom>
                          <a:noFill/>
                          <a:ln w="9525">
                            <a:noFill/>
                          </a:ln>
                        </pic:spPr>
                      </pic:pic>
                    </a:graphicData>
                  </a:graphic>
                </wp:inline>
              </w:drawing>
            </w:r>
            <w:r>
              <w:rPr>
                <w:rFonts w:ascii="宋体" w:hAnsi="宋体" w:cs="宋体"/>
                <w:kern w:val="0"/>
                <w:sz w:val="24"/>
              </w:rPr>
              <w:fldChar w:fldCharType="end"/>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Files\\2187116563\\Image\\C2C\\V$T~P]O3IX}JZCD_}PE[2AA.png"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149090" cy="5272405"/>
                  <wp:effectExtent l="0" t="0" r="3810" b="4445"/>
                  <wp:docPr id="9" name="图片 6" descr="V$T~P]O3IX}JZCD_}PE[2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V$T~P]O3IX}JZCD_}PE[2AA"/>
                          <pic:cNvPicPr>
                            <a:picLocks noChangeAspect="1"/>
                          </pic:cNvPicPr>
                        </pic:nvPicPr>
                        <pic:blipFill>
                          <a:blip r:embed="rId9"/>
                          <a:stretch>
                            <a:fillRect/>
                          </a:stretch>
                        </pic:blipFill>
                        <pic:spPr>
                          <a:xfrm>
                            <a:off x="0" y="0"/>
                            <a:ext cx="4149090" cy="5272405"/>
                          </a:xfrm>
                          <a:prstGeom prst="rect">
                            <a:avLst/>
                          </a:prstGeom>
                          <a:noFill/>
                          <a:ln w="9525">
                            <a:noFill/>
                          </a:ln>
                        </pic:spPr>
                      </pic:pic>
                    </a:graphicData>
                  </a:graphic>
                </wp:inline>
              </w:drawing>
            </w:r>
            <w:r>
              <w:rPr>
                <w:rFonts w:ascii="宋体" w:hAnsi="宋体" w:cs="宋体"/>
                <w:kern w:val="0"/>
                <w:sz w:val="24"/>
              </w:rPr>
              <w:fldChar w:fldCharType="end"/>
            </w:r>
          </w:p>
        </w:tc>
      </w:tr>
    </w:tbl>
    <w:p>
      <w:pPr>
        <w:rPr>
          <w:rFonts w:hint="eastAsia"/>
        </w:rPr>
      </w:pPr>
    </w:p>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410"/>
        <w:gridCol w:w="2049"/>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ascii="微软雅黑" w:hAnsi="微软雅黑" w:eastAsia="微软雅黑" w:cs="微软雅黑"/>
                <w:color w:val="000000"/>
                <w:szCs w:val="21"/>
              </w:rPr>
              <w:t>1700-F-00400-140981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行政确认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领证独生子女父母奖励对象确认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【法律】</w:t>
            </w:r>
            <w:r>
              <w:rPr>
                <w:rFonts w:hint="eastAsia"/>
                <w:color w:val="000000"/>
                <w:sz w:val="20"/>
                <w:szCs w:val="20"/>
              </w:rPr>
              <w:br w:type="textWrapping"/>
            </w:r>
            <w:r>
              <w:rPr>
                <w:rFonts w:hint="eastAsia"/>
                <w:color w:val="000000"/>
                <w:sz w:val="20"/>
                <w:szCs w:val="20"/>
              </w:rPr>
              <w:t>《中华人民共和国人口与计划生育法》（中华人民共和国主席令第63号）第二十七条  第一款和第二款自愿终身只生育一个子女的夫妻，国家发给《独生子女父母光荣证》。获得《独生子女父母光荣证》的夫妻，按照国家和省、自治区、直辖市有关规定享受独生子女父母奖励。法律、法规或者规章规定给予终身只生育一个子女的夫妻奖励的措施中由其所在单位落实的，有关单位应当执行。</w:t>
            </w:r>
            <w:r>
              <w:rPr>
                <w:rFonts w:hint="eastAsia"/>
                <w:color w:val="000000"/>
                <w:sz w:val="20"/>
                <w:szCs w:val="20"/>
              </w:rPr>
              <w:br w:type="textWrapping"/>
            </w:r>
            <w:r>
              <w:rPr>
                <w:rFonts w:hint="eastAsia"/>
                <w:color w:val="000000"/>
                <w:sz w:val="20"/>
                <w:szCs w:val="20"/>
              </w:rPr>
              <w:t>【地方性法规】《山西省人口和计划生育条例》（2014年修正）第二十九条  第二款领取《独生子女父母光荣证》的，享受下列奖励和优待：（一）农业人口从领取《独生子女父母光荣证》起到60周岁止，非农业人口从领取《独生子女父母光荣证》起到独生子女16周岁止，按月各给予夫妻双方不低于50元的独生子女父母奖励费；（二）子女入园、接受教育、就医时，双方所在单位可以给予一定补贴；（三）退休时所在单位可以按照其上年度职工平均工资收入的30%给予一次性奖励。第三十三条 夫妻双方均为农业人口，符合计划生育法律、法规和政策规定生育，并符合下列情形之一的，从60周岁起由人民政府给予每人每月不低于50元的奖励扶助金：（一）只有一个子女的；（二）只有两个女孩的；（三）国家和省规定的其他情形。第三十四条独生子女父母奖励费、一次性奖励金、特别扶助金以及奖励扶助金的具体发放办法由省人民政府制定。</w:t>
            </w:r>
            <w:r>
              <w:rPr>
                <w:rFonts w:hint="eastAsia"/>
                <w:color w:val="000000"/>
                <w:sz w:val="20"/>
                <w:szCs w:val="20"/>
              </w:rPr>
              <w:br w:type="textWrapping"/>
            </w:r>
            <w:r>
              <w:rPr>
                <w:rFonts w:hint="eastAsia"/>
                <w:color w:val="000000"/>
                <w:sz w:val="20"/>
                <w:szCs w:val="20"/>
              </w:rPr>
              <w:t>【规范性文件】《关于印发&lt;山西省农村计划生育家庭奖励扶助工作实施方案&gt;的通知》（山西省人口和计划生育委员会山西省财政厅晋人口发〔2008〕4号）（一）农村领证独生子女父母奖励按每人每月50元的标准发至独生子女父母60周岁。</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1、</w:t>
            </w:r>
            <w:r>
              <w:rPr>
                <w:rFonts w:hint="eastAsia"/>
                <w:b/>
                <w:bCs/>
                <w:sz w:val="20"/>
                <w:szCs w:val="20"/>
              </w:rPr>
              <w:t>受理责任</w:t>
            </w:r>
            <w:r>
              <w:rPr>
                <w:rFonts w:hint="eastAsia"/>
                <w:sz w:val="20"/>
                <w:szCs w:val="20"/>
              </w:rPr>
              <w:t>：公示依法应当提交的材料;一次性告知补正材料;依法受理或不予受理县级农业行政主管部门推荐意见和材料。</w:t>
            </w:r>
            <w:r>
              <w:rPr>
                <w:rFonts w:hint="eastAsia"/>
                <w:sz w:val="20"/>
                <w:szCs w:val="20"/>
              </w:rPr>
              <w:br w:type="textWrapping"/>
            </w:r>
            <w:r>
              <w:rPr>
                <w:rFonts w:hint="eastAsia"/>
                <w:sz w:val="20"/>
                <w:szCs w:val="20"/>
              </w:rPr>
              <w:t>2、</w:t>
            </w:r>
            <w:r>
              <w:rPr>
                <w:rFonts w:hint="eastAsia"/>
                <w:b/>
                <w:bCs/>
                <w:sz w:val="20"/>
                <w:szCs w:val="20"/>
              </w:rPr>
              <w:t>审查责任</w:t>
            </w:r>
            <w:r>
              <w:rPr>
                <w:rFonts w:hint="eastAsia"/>
                <w:sz w:val="20"/>
                <w:szCs w:val="20"/>
              </w:rPr>
              <w:t>：审核推荐意见和有关材料，符合要求的，组织有关人员对产地环境、区域范围、生产规模、质量控制措施、生产计划等进行现场检查；现场检查符合要求的，应当通知申请人委托具有资质资格的检测机构，对产地环境进行检测。</w:t>
            </w:r>
            <w:r>
              <w:rPr>
                <w:rFonts w:hint="eastAsia"/>
                <w:sz w:val="20"/>
                <w:szCs w:val="20"/>
              </w:rPr>
              <w:br w:type="textWrapping"/>
            </w:r>
            <w:r>
              <w:rPr>
                <w:rFonts w:hint="eastAsia"/>
                <w:sz w:val="20"/>
                <w:szCs w:val="20"/>
              </w:rPr>
              <w:t>3、</w:t>
            </w:r>
            <w:r>
              <w:rPr>
                <w:rFonts w:hint="eastAsia"/>
                <w:b/>
                <w:bCs/>
                <w:sz w:val="20"/>
                <w:szCs w:val="20"/>
              </w:rPr>
              <w:t>决定责任</w:t>
            </w:r>
            <w:r>
              <w:rPr>
                <w:rFonts w:hint="eastAsia"/>
                <w:sz w:val="20"/>
                <w:szCs w:val="20"/>
              </w:rPr>
              <w:t>：做出申请人是否通过确认的决定；不符合要求的，应当书面通知申请人。</w:t>
            </w:r>
            <w:r>
              <w:rPr>
                <w:rFonts w:hint="eastAsia"/>
                <w:sz w:val="20"/>
                <w:szCs w:val="20"/>
              </w:rPr>
              <w:br w:type="textWrapping"/>
            </w:r>
            <w:r>
              <w:rPr>
                <w:rFonts w:hint="eastAsia"/>
                <w:sz w:val="20"/>
                <w:szCs w:val="20"/>
              </w:rPr>
              <w:t>4、</w:t>
            </w:r>
            <w:r>
              <w:rPr>
                <w:rFonts w:hint="eastAsia"/>
                <w:b/>
                <w:bCs/>
                <w:sz w:val="20"/>
                <w:szCs w:val="20"/>
              </w:rPr>
              <w:t>送达责任</w:t>
            </w:r>
            <w:r>
              <w:rPr>
                <w:rFonts w:hint="eastAsia"/>
                <w:sz w:val="20"/>
                <w:szCs w:val="20"/>
              </w:rPr>
              <w:t>：通过确认的，颁发无公害农产品产地认定证书，并报农业部和国家认证认可监督管理委员会备案。</w:t>
            </w:r>
            <w:r>
              <w:rPr>
                <w:rFonts w:hint="eastAsia"/>
                <w:sz w:val="20"/>
                <w:szCs w:val="20"/>
              </w:rPr>
              <w:br w:type="textWrapping"/>
            </w:r>
            <w:r>
              <w:rPr>
                <w:rFonts w:hint="eastAsia"/>
                <w:sz w:val="20"/>
                <w:szCs w:val="20"/>
              </w:rPr>
              <w:t>5、</w:t>
            </w:r>
            <w:r>
              <w:rPr>
                <w:rFonts w:hint="eastAsia"/>
                <w:b/>
                <w:bCs/>
                <w:sz w:val="20"/>
                <w:szCs w:val="20"/>
              </w:rPr>
              <w:t>事后监管责任</w:t>
            </w:r>
            <w:r>
              <w:rPr>
                <w:rFonts w:hint="eastAsia"/>
                <w:sz w:val="20"/>
                <w:szCs w:val="20"/>
              </w:rPr>
              <w:t>：对获得无公害农产品产地认定证书的单位或者个人进行日常监督检查，并根据检查情况作出警告、责令改正或撤销认定证书的决定。</w:t>
            </w:r>
            <w:r>
              <w:rPr>
                <w:rFonts w:hint="eastAsia"/>
                <w:sz w:val="20"/>
                <w:szCs w:val="20"/>
              </w:rPr>
              <w:br w:type="textWrapping"/>
            </w:r>
            <w:r>
              <w:rPr>
                <w:rFonts w:hint="eastAsia"/>
                <w:sz w:val="20"/>
                <w:szCs w:val="20"/>
              </w:rPr>
              <w:t>6、</w:t>
            </w:r>
            <w:r>
              <w:rPr>
                <w:rFonts w:hint="eastAsia"/>
                <w:b/>
                <w:bCs/>
                <w:sz w:val="20"/>
                <w:szCs w:val="20"/>
              </w:rPr>
              <w:t>其他</w:t>
            </w:r>
            <w:r>
              <w:rPr>
                <w:rFonts w:hint="eastAsia"/>
                <w:sz w:val="20"/>
                <w:szCs w:val="20"/>
              </w:rPr>
              <w:t>：法律法规规章规定应履行的责任。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【法律】《公务员法》第五十三条；【行政法规】《行政机关公务员处分条例》（国务院第495号令）第十九至第二十八条；【法律】《中华人民共和国人口与计划生育法》第三十九条；          【地方性法规】《山西省人口和计划生育条例》第五十八条；【地方性法规】《山西省行政执法条例》第四十至四十二条；【其他】其他违反法律法规规章文件规定的行为。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政宣股</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Files\\2187116563\\Image\\C2C\\P%M}L%AKEN9ZZ`N7KA4RM~D.png"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404995" cy="5271135"/>
                  <wp:effectExtent l="0" t="0" r="14605" b="5715"/>
                  <wp:docPr id="11" name="图片 7" descr="P%M}L%AKEN9ZZ`N7KA4R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P%M}L%AKEN9ZZ`N7KA4RM~D"/>
                          <pic:cNvPicPr>
                            <a:picLocks noChangeAspect="1"/>
                          </pic:cNvPicPr>
                        </pic:nvPicPr>
                        <pic:blipFill>
                          <a:blip r:embed="rId10"/>
                          <a:stretch>
                            <a:fillRect/>
                          </a:stretch>
                        </pic:blipFill>
                        <pic:spPr>
                          <a:xfrm>
                            <a:off x="0" y="0"/>
                            <a:ext cx="4404995" cy="5271135"/>
                          </a:xfrm>
                          <a:prstGeom prst="rect">
                            <a:avLst/>
                          </a:prstGeom>
                          <a:noFill/>
                          <a:ln w="9525">
                            <a:noFill/>
                          </a:ln>
                        </pic:spPr>
                      </pic:pic>
                    </a:graphicData>
                  </a:graphic>
                </wp:inline>
              </w:drawing>
            </w:r>
            <w:r>
              <w:rPr>
                <w:rFonts w:ascii="宋体" w:hAnsi="宋体" w:cs="宋体"/>
                <w:kern w:val="0"/>
                <w:sz w:val="24"/>
              </w:rPr>
              <w:fldChar w:fldCharType="end"/>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Files\\2187116563\\Image\\C2C\\O85O@X8TXG[S1[NUFA3UR[A.png"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146550" cy="5273040"/>
                  <wp:effectExtent l="0" t="0" r="6350" b="3810"/>
                  <wp:docPr id="10" name="图片 8" descr="O85O@X8TXG[S1[NUFA3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O85O@X8TXG[S1[NUFA3UR[A"/>
                          <pic:cNvPicPr>
                            <a:picLocks noChangeAspect="1"/>
                          </pic:cNvPicPr>
                        </pic:nvPicPr>
                        <pic:blipFill>
                          <a:blip r:embed="rId11"/>
                          <a:stretch>
                            <a:fillRect/>
                          </a:stretch>
                        </pic:blipFill>
                        <pic:spPr>
                          <a:xfrm>
                            <a:off x="0" y="0"/>
                            <a:ext cx="4146550" cy="5273040"/>
                          </a:xfrm>
                          <a:prstGeom prst="rect">
                            <a:avLst/>
                          </a:prstGeom>
                          <a:noFill/>
                          <a:ln w="9525">
                            <a:noFill/>
                          </a:ln>
                        </pic:spPr>
                      </pic:pic>
                    </a:graphicData>
                  </a:graphic>
                </wp:inline>
              </w:drawing>
            </w:r>
            <w:r>
              <w:rPr>
                <w:rFonts w:ascii="宋体" w:hAnsi="宋体" w:cs="宋体"/>
                <w:kern w:val="0"/>
                <w:sz w:val="24"/>
              </w:rPr>
              <w:fldChar w:fldCharType="end"/>
            </w:r>
          </w:p>
        </w:tc>
      </w:tr>
    </w:tbl>
    <w:p>
      <w:pPr>
        <w:rPr>
          <w:rFonts w:hint="eastAsia"/>
        </w:rPr>
      </w:pPr>
    </w:p>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410"/>
        <w:gridCol w:w="2049"/>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1700-F-00500-140981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行政确认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退二孩指标户奖励确认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 xml:space="preserve">【法律】《中华人民共和国人口与计划生育法》第二十三条：国家对实行计划生育的夫妻，按照规定给予奖励。   </w:t>
            </w:r>
            <w:r>
              <w:rPr>
                <w:rFonts w:hint="eastAsia"/>
                <w:color w:val="000000"/>
                <w:sz w:val="20"/>
                <w:szCs w:val="20"/>
              </w:rPr>
              <w:br w:type="textWrapping"/>
            </w:r>
            <w:r>
              <w:rPr>
                <w:rFonts w:hint="eastAsia"/>
                <w:color w:val="000000"/>
                <w:sz w:val="20"/>
                <w:szCs w:val="20"/>
              </w:rPr>
              <w:t>【地方性法规】《山西省人口和计划生育条例》（2014年修正）第三十一条  夫妻符合本条例规定可以生育第二个子女，但自愿领取《独生子女父母光荣证》不再生育，且子女满10周岁的，由人民政府给予1000元至3000元的一次性奖励金；夫妻双方均为农业人口的，由人民政府给予不低于5000元的一次性奖励金。</w:t>
            </w:r>
            <w:r>
              <w:rPr>
                <w:rFonts w:hint="eastAsia"/>
                <w:color w:val="000000"/>
                <w:sz w:val="20"/>
                <w:szCs w:val="20"/>
              </w:rPr>
              <w:br w:type="textWrapping"/>
            </w:r>
            <w:r>
              <w:rPr>
                <w:rFonts w:hint="eastAsia"/>
                <w:color w:val="000000"/>
                <w:sz w:val="20"/>
                <w:szCs w:val="20"/>
              </w:rPr>
              <w:t xml:space="preserve">【规范性文件】《关于印发&lt;山西省农村计划生育家庭奖励扶助工作实施方案&gt;的通知》（山西省人口和计划生育委员会山西省财政厅晋人口发〔2008〕4号）一、各类奖励扶助对象资格确认和标准 </w:t>
            </w:r>
            <w:r>
              <w:rPr>
                <w:rFonts w:hint="eastAsia"/>
                <w:color w:val="000000"/>
                <w:sz w:val="20"/>
                <w:szCs w:val="20"/>
              </w:rPr>
              <w:br w:type="textWrapping"/>
            </w:r>
            <w:r>
              <w:rPr>
                <w:rFonts w:hint="eastAsia"/>
                <w:color w:val="000000"/>
                <w:sz w:val="20"/>
                <w:szCs w:val="20"/>
              </w:rPr>
              <w:t>　　农村计划生育家庭奖励扶助制度共分五种类型：领证独生子女父母奖励、退二孩指标独生子女父母奖励、双女绝育家庭奖励、计划生育家庭特别扶助、农村部分计划生育家庭奖励扶助。（二）退二孩指标独生子女父母奖励 1、奖励对象及资格确认　（1）退二孩指标奖励对象应同时具备以下条件：①山西省境内户籍； ②夫妇双方均为农业户口或界定为农村居民户口，且女方在1950年10月1日以后出生； ③符合山西省计划生育法律法规和政策的有关规定，可以生育第二个子女，但自愿不再生育或收养子女并领取了《独生子女父母光荣证》；④子女年满10周岁及10周岁以上的。</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1、</w:t>
            </w:r>
            <w:r>
              <w:rPr>
                <w:rFonts w:hint="eastAsia"/>
                <w:b/>
                <w:bCs/>
                <w:sz w:val="20"/>
                <w:szCs w:val="20"/>
              </w:rPr>
              <w:t>受理责任</w:t>
            </w:r>
            <w:r>
              <w:rPr>
                <w:rFonts w:hint="eastAsia"/>
                <w:sz w:val="20"/>
                <w:szCs w:val="20"/>
              </w:rPr>
              <w:t>：公示依法应当提交的材料;一次性告知补正材料;依法受理或不予受理县级农业行政主管部门推荐意见和材料。</w:t>
            </w:r>
            <w:r>
              <w:rPr>
                <w:rFonts w:hint="eastAsia"/>
                <w:sz w:val="20"/>
                <w:szCs w:val="20"/>
              </w:rPr>
              <w:br w:type="textWrapping"/>
            </w:r>
            <w:r>
              <w:rPr>
                <w:rFonts w:hint="eastAsia"/>
                <w:sz w:val="20"/>
                <w:szCs w:val="20"/>
              </w:rPr>
              <w:t>2、</w:t>
            </w:r>
            <w:r>
              <w:rPr>
                <w:rFonts w:hint="eastAsia"/>
                <w:b/>
                <w:bCs/>
                <w:sz w:val="20"/>
                <w:szCs w:val="20"/>
              </w:rPr>
              <w:t>审查责任</w:t>
            </w:r>
            <w:r>
              <w:rPr>
                <w:rFonts w:hint="eastAsia"/>
                <w:sz w:val="20"/>
                <w:szCs w:val="20"/>
              </w:rPr>
              <w:t>：审核推荐意见和有关材料，符合要求的，组织有关人员对产地环境、区域范围、生产规模、质量控制措施、生产计划等进行现场检查；现场检查符合要求的，应当通知申请人委托具有资质资格的检测机构，对产地环境进行检测。</w:t>
            </w:r>
            <w:r>
              <w:rPr>
                <w:rFonts w:hint="eastAsia"/>
                <w:sz w:val="20"/>
                <w:szCs w:val="20"/>
              </w:rPr>
              <w:br w:type="textWrapping"/>
            </w:r>
            <w:r>
              <w:rPr>
                <w:rFonts w:hint="eastAsia"/>
                <w:sz w:val="20"/>
                <w:szCs w:val="20"/>
              </w:rPr>
              <w:t>3、</w:t>
            </w:r>
            <w:r>
              <w:rPr>
                <w:rFonts w:hint="eastAsia"/>
                <w:b/>
                <w:bCs/>
                <w:sz w:val="20"/>
                <w:szCs w:val="20"/>
              </w:rPr>
              <w:t>决定责任</w:t>
            </w:r>
            <w:r>
              <w:rPr>
                <w:rFonts w:hint="eastAsia"/>
                <w:sz w:val="20"/>
                <w:szCs w:val="20"/>
              </w:rPr>
              <w:t>：做出申请人是否通过确认的决定；不符合要求的，应当书面通知申请人。</w:t>
            </w:r>
            <w:r>
              <w:rPr>
                <w:rFonts w:hint="eastAsia"/>
                <w:sz w:val="20"/>
                <w:szCs w:val="20"/>
              </w:rPr>
              <w:br w:type="textWrapping"/>
            </w:r>
            <w:r>
              <w:rPr>
                <w:rFonts w:hint="eastAsia"/>
                <w:sz w:val="20"/>
                <w:szCs w:val="20"/>
              </w:rPr>
              <w:t>4、</w:t>
            </w:r>
            <w:r>
              <w:rPr>
                <w:rFonts w:hint="eastAsia"/>
                <w:b/>
                <w:bCs/>
                <w:sz w:val="20"/>
                <w:szCs w:val="20"/>
              </w:rPr>
              <w:t>送达责任</w:t>
            </w:r>
            <w:r>
              <w:rPr>
                <w:rFonts w:hint="eastAsia"/>
                <w:sz w:val="20"/>
                <w:szCs w:val="20"/>
              </w:rPr>
              <w:t>：通过确认的，颁发无公害农产品产地认定证书，并报农业部和国家认证认可监督管理委员会备案。</w:t>
            </w:r>
            <w:r>
              <w:rPr>
                <w:rFonts w:hint="eastAsia"/>
                <w:sz w:val="20"/>
                <w:szCs w:val="20"/>
              </w:rPr>
              <w:br w:type="textWrapping"/>
            </w:r>
            <w:r>
              <w:rPr>
                <w:rFonts w:hint="eastAsia"/>
                <w:sz w:val="20"/>
                <w:szCs w:val="20"/>
              </w:rPr>
              <w:t>5、</w:t>
            </w:r>
            <w:r>
              <w:rPr>
                <w:rFonts w:hint="eastAsia"/>
                <w:b/>
                <w:bCs/>
                <w:sz w:val="20"/>
                <w:szCs w:val="20"/>
              </w:rPr>
              <w:t>事后监管责任</w:t>
            </w:r>
            <w:r>
              <w:rPr>
                <w:rFonts w:hint="eastAsia"/>
                <w:sz w:val="20"/>
                <w:szCs w:val="20"/>
              </w:rPr>
              <w:t>：对获得无公害农产品产地认定证书的单位或者个人进行日常监督检查，并根据检查情况作出警告、责令改正或撤销认定证书的决定。</w:t>
            </w:r>
            <w:r>
              <w:rPr>
                <w:rFonts w:hint="eastAsia"/>
                <w:sz w:val="20"/>
                <w:szCs w:val="20"/>
              </w:rPr>
              <w:br w:type="textWrapping"/>
            </w:r>
            <w:r>
              <w:rPr>
                <w:rFonts w:hint="eastAsia"/>
                <w:sz w:val="20"/>
                <w:szCs w:val="20"/>
              </w:rPr>
              <w:t>6、</w:t>
            </w:r>
            <w:r>
              <w:rPr>
                <w:rFonts w:hint="eastAsia"/>
                <w:b/>
                <w:bCs/>
                <w:sz w:val="20"/>
                <w:szCs w:val="20"/>
              </w:rPr>
              <w:t>其他</w:t>
            </w:r>
            <w:r>
              <w:rPr>
                <w:rFonts w:hint="eastAsia"/>
                <w:sz w:val="20"/>
                <w:szCs w:val="20"/>
              </w:rPr>
              <w:t>：法律法规规章规定应履行的责任。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【法律】《公务员法》第五十三条；【行政法规】《行政机关公务员处分条例》（国务院第495号令）第十九至第二十八条；【法律】《中华人民共和国人口与计划生育法》第三十九条；          【地方性法规】《山西省人口和计划生育条例》第五十八条；【地方性法规】《山西省行政执法条例》第四十至四十二条；【其他】其他违反法律法规规章文件规定的行为。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政宣股</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Files\\2187116563\\Image\\C2C\\C_41@P2V2%~~ECMN5JENI(V.png"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558665" cy="5268595"/>
                  <wp:effectExtent l="0" t="0" r="13335" b="8255"/>
                  <wp:docPr id="3" name="图片 9" descr="C_41@P2V2%~~ECMN5JE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C_41@P2V2%~~ECMN5JENI(V"/>
                          <pic:cNvPicPr>
                            <a:picLocks noChangeAspect="1"/>
                          </pic:cNvPicPr>
                        </pic:nvPicPr>
                        <pic:blipFill>
                          <a:blip r:embed="rId12"/>
                          <a:stretch>
                            <a:fillRect/>
                          </a:stretch>
                        </pic:blipFill>
                        <pic:spPr>
                          <a:xfrm>
                            <a:off x="0" y="0"/>
                            <a:ext cx="4558665" cy="5268595"/>
                          </a:xfrm>
                          <a:prstGeom prst="rect">
                            <a:avLst/>
                          </a:prstGeom>
                          <a:noFill/>
                          <a:ln w="9525">
                            <a:noFill/>
                          </a:ln>
                        </pic:spPr>
                      </pic:pic>
                    </a:graphicData>
                  </a:graphic>
                </wp:inline>
              </w:drawing>
            </w:r>
            <w:r>
              <w:rPr>
                <w:rFonts w:ascii="宋体" w:hAnsi="宋体" w:cs="宋体"/>
                <w:kern w:val="0"/>
                <w:sz w:val="24"/>
              </w:rPr>
              <w:fldChar w:fldCharType="end"/>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Files\\2187116563\\Image\\C2C\\8X0KMG2U($(`CPHZGIFK2AY.png"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754880" cy="5272405"/>
                  <wp:effectExtent l="0" t="0" r="7620" b="4445"/>
                  <wp:docPr id="2" name="图片 10" descr="8X0KMG2U($(`CPHZGIFK2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8X0KMG2U($(`CPHZGIFK2AY"/>
                          <pic:cNvPicPr>
                            <a:picLocks noChangeAspect="1"/>
                          </pic:cNvPicPr>
                        </pic:nvPicPr>
                        <pic:blipFill>
                          <a:blip r:embed="rId13"/>
                          <a:stretch>
                            <a:fillRect/>
                          </a:stretch>
                        </pic:blipFill>
                        <pic:spPr>
                          <a:xfrm>
                            <a:off x="0" y="0"/>
                            <a:ext cx="4754880" cy="5272405"/>
                          </a:xfrm>
                          <a:prstGeom prst="rect">
                            <a:avLst/>
                          </a:prstGeom>
                          <a:noFill/>
                          <a:ln w="9525">
                            <a:noFill/>
                          </a:ln>
                        </pic:spPr>
                      </pic:pic>
                    </a:graphicData>
                  </a:graphic>
                </wp:inline>
              </w:drawing>
            </w:r>
            <w:r>
              <w:rPr>
                <w:rFonts w:ascii="宋体" w:hAnsi="宋体" w:cs="宋体"/>
                <w:kern w:val="0"/>
                <w:sz w:val="24"/>
              </w:rPr>
              <w:fldChar w:fldCharType="end"/>
            </w:r>
          </w:p>
        </w:tc>
      </w:tr>
    </w:tbl>
    <w:p>
      <w:pPr>
        <w:rPr>
          <w:rFonts w:hint="eastAsia"/>
        </w:rPr>
      </w:pPr>
    </w:p>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410"/>
        <w:gridCol w:w="2049"/>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1700-F-00600-140981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行政确认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双女绝育户奖励确认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 xml:space="preserve">【法律】《中华人民共和国人口与计划生育法》第二十三条：国家对实行计划生育的夫妻，按照规定给予奖励。   </w:t>
            </w:r>
            <w:r>
              <w:rPr>
                <w:rFonts w:hint="eastAsia"/>
                <w:color w:val="000000"/>
                <w:sz w:val="20"/>
                <w:szCs w:val="20"/>
              </w:rPr>
              <w:br w:type="textWrapping"/>
            </w:r>
            <w:r>
              <w:rPr>
                <w:rFonts w:hint="eastAsia"/>
                <w:color w:val="000000"/>
                <w:sz w:val="20"/>
                <w:szCs w:val="20"/>
              </w:rPr>
              <w:t xml:space="preserve">【地方性法规】《山西省人口和计划生育条例》（2014年修正）第三十六条  夫妻一方接受绝育手术的，术后享受休假2至3周；需要另一方护理的，经施术机构证明，给予护理假2周。休假和护理假期间，享受与在岗人员同等的待遇。夫妻双方均为农业人口，已有两个女孩，一方接受绝育手术的，参照本条例第三十条的规定给予优待，并由人民政府给予一次性节育奖励，具体奖励标准和发放办法由设区的市人民政府制定。 </w:t>
            </w:r>
            <w:r>
              <w:rPr>
                <w:rFonts w:hint="eastAsia"/>
                <w:color w:val="000000"/>
                <w:sz w:val="20"/>
                <w:szCs w:val="20"/>
              </w:rPr>
              <w:br w:type="textWrapping"/>
            </w:r>
            <w:r>
              <w:rPr>
                <w:rFonts w:hint="eastAsia"/>
                <w:color w:val="000000"/>
                <w:sz w:val="20"/>
                <w:szCs w:val="20"/>
              </w:rPr>
              <w:t xml:space="preserve">【规范性文件】《关于印发&lt;山西省农村计划生育家庭奖励扶助工作实施方案&gt;的通知》（山西省人口和计划生育委员会山西省财政厅晋人口发〔2008〕4号）一、各类奖励扶助对象资格确认和标准 </w:t>
            </w:r>
            <w:r>
              <w:rPr>
                <w:rFonts w:hint="eastAsia"/>
                <w:color w:val="000000"/>
                <w:sz w:val="20"/>
                <w:szCs w:val="20"/>
              </w:rPr>
              <w:br w:type="textWrapping"/>
            </w:r>
            <w:r>
              <w:rPr>
                <w:rFonts w:hint="eastAsia"/>
                <w:color w:val="000000"/>
                <w:sz w:val="20"/>
                <w:szCs w:val="20"/>
              </w:rPr>
              <w:t xml:space="preserve">　　农村计划生育家庭奖励扶助制度共分五种类型：领证独生子女父母奖励、退二孩指标独生子女父母奖励、双女绝育家庭奖励、计划生育家庭特别扶助、农村部分计划生育家庭奖励扶助。                                   </w:t>
            </w:r>
            <w:r>
              <w:rPr>
                <w:rFonts w:hint="eastAsia"/>
                <w:color w:val="000000"/>
                <w:sz w:val="20"/>
                <w:szCs w:val="20"/>
              </w:rPr>
              <w:br w:type="textWrapping"/>
            </w:r>
            <w:r>
              <w:rPr>
                <w:rFonts w:hint="eastAsia"/>
                <w:color w:val="000000"/>
                <w:sz w:val="20"/>
                <w:szCs w:val="20"/>
              </w:rPr>
              <w:t xml:space="preserve">（三）双女绝育家庭奖励 　 1、奖励对象及资格确认 （1）双女绝育家庭奖励对象应同时具备以下条件： ①山西省境内户籍；②夫妇双方均为农业户口或界定为农村居民户口（一方或双方被聘为国家机关、企事业单位正式工作人员的除外）；③依法生育了两个孩子且均为女孩； ④夫妇一方已采取了绝育措施，包括输精（卵）管结扎术、银夹术、粘堵术、栓堵术（含因病子宫切除者）。 </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1、</w:t>
            </w:r>
            <w:r>
              <w:rPr>
                <w:rFonts w:hint="eastAsia"/>
                <w:b/>
                <w:bCs/>
                <w:sz w:val="20"/>
                <w:szCs w:val="20"/>
              </w:rPr>
              <w:t>受理责任</w:t>
            </w:r>
            <w:r>
              <w:rPr>
                <w:rFonts w:hint="eastAsia"/>
                <w:sz w:val="20"/>
                <w:szCs w:val="20"/>
              </w:rPr>
              <w:t>：公示依法应当提交的材料;一次性告知补正材料;依法受理或不予受理县级农业行政主管部门推荐意见和材料。</w:t>
            </w:r>
            <w:r>
              <w:rPr>
                <w:rFonts w:hint="eastAsia"/>
                <w:sz w:val="20"/>
                <w:szCs w:val="20"/>
              </w:rPr>
              <w:br w:type="textWrapping"/>
            </w:r>
            <w:r>
              <w:rPr>
                <w:rFonts w:hint="eastAsia"/>
                <w:sz w:val="20"/>
                <w:szCs w:val="20"/>
              </w:rPr>
              <w:t>2、</w:t>
            </w:r>
            <w:r>
              <w:rPr>
                <w:rFonts w:hint="eastAsia"/>
                <w:b/>
                <w:bCs/>
                <w:sz w:val="20"/>
                <w:szCs w:val="20"/>
              </w:rPr>
              <w:t>审查责任</w:t>
            </w:r>
            <w:r>
              <w:rPr>
                <w:rFonts w:hint="eastAsia"/>
                <w:sz w:val="20"/>
                <w:szCs w:val="20"/>
              </w:rPr>
              <w:t>：审核推荐意见和有关材料，符合要求的，组织有关人员对产地环境、区域范围、生产规模、质量控制措施、生产计划等进行现场检查；现场检查符合要求的，应当通知申请人委托具有资质资格的检测机构，对产地环境进行检测。</w:t>
            </w:r>
            <w:r>
              <w:rPr>
                <w:rFonts w:hint="eastAsia"/>
                <w:sz w:val="20"/>
                <w:szCs w:val="20"/>
              </w:rPr>
              <w:br w:type="textWrapping"/>
            </w:r>
            <w:r>
              <w:rPr>
                <w:rFonts w:hint="eastAsia"/>
                <w:sz w:val="20"/>
                <w:szCs w:val="20"/>
              </w:rPr>
              <w:t>3、</w:t>
            </w:r>
            <w:r>
              <w:rPr>
                <w:rFonts w:hint="eastAsia"/>
                <w:b/>
                <w:bCs/>
                <w:sz w:val="20"/>
                <w:szCs w:val="20"/>
              </w:rPr>
              <w:t>决定责任</w:t>
            </w:r>
            <w:r>
              <w:rPr>
                <w:rFonts w:hint="eastAsia"/>
                <w:sz w:val="20"/>
                <w:szCs w:val="20"/>
              </w:rPr>
              <w:t>：做出申请人是否通过确认的决定；不符合要求的，应当书面通知申请人。</w:t>
            </w:r>
            <w:r>
              <w:rPr>
                <w:rFonts w:hint="eastAsia"/>
                <w:sz w:val="20"/>
                <w:szCs w:val="20"/>
              </w:rPr>
              <w:br w:type="textWrapping"/>
            </w:r>
            <w:r>
              <w:rPr>
                <w:rFonts w:hint="eastAsia"/>
                <w:sz w:val="20"/>
                <w:szCs w:val="20"/>
              </w:rPr>
              <w:t>4、</w:t>
            </w:r>
            <w:r>
              <w:rPr>
                <w:rFonts w:hint="eastAsia"/>
                <w:b/>
                <w:bCs/>
                <w:sz w:val="20"/>
                <w:szCs w:val="20"/>
              </w:rPr>
              <w:t>送达责任</w:t>
            </w:r>
            <w:r>
              <w:rPr>
                <w:rFonts w:hint="eastAsia"/>
                <w:sz w:val="20"/>
                <w:szCs w:val="20"/>
              </w:rPr>
              <w:t>：通过确认的，颁发无公害农产品产地认定证书，并报农业部和国家认证认可监督管理委员会备案。</w:t>
            </w:r>
            <w:r>
              <w:rPr>
                <w:rFonts w:hint="eastAsia"/>
                <w:sz w:val="20"/>
                <w:szCs w:val="20"/>
              </w:rPr>
              <w:br w:type="textWrapping"/>
            </w:r>
            <w:r>
              <w:rPr>
                <w:rFonts w:hint="eastAsia"/>
                <w:sz w:val="20"/>
                <w:szCs w:val="20"/>
              </w:rPr>
              <w:t>5、</w:t>
            </w:r>
            <w:r>
              <w:rPr>
                <w:rFonts w:hint="eastAsia"/>
                <w:b/>
                <w:bCs/>
                <w:sz w:val="20"/>
                <w:szCs w:val="20"/>
              </w:rPr>
              <w:t>事后监管责任</w:t>
            </w:r>
            <w:r>
              <w:rPr>
                <w:rFonts w:hint="eastAsia"/>
                <w:sz w:val="20"/>
                <w:szCs w:val="20"/>
              </w:rPr>
              <w:t>：对获得无公害农产品产地认定证书的单位或者个人进行日常监督检查，并根据检查情况作出警告、责令改正或撤销认定证书的决定。</w:t>
            </w:r>
            <w:r>
              <w:rPr>
                <w:rFonts w:hint="eastAsia"/>
                <w:sz w:val="20"/>
                <w:szCs w:val="20"/>
              </w:rPr>
              <w:br w:type="textWrapping"/>
            </w:r>
            <w:r>
              <w:rPr>
                <w:rFonts w:hint="eastAsia"/>
                <w:sz w:val="20"/>
                <w:szCs w:val="20"/>
              </w:rPr>
              <w:t>6、</w:t>
            </w:r>
            <w:r>
              <w:rPr>
                <w:rFonts w:hint="eastAsia"/>
                <w:b/>
                <w:bCs/>
                <w:sz w:val="20"/>
                <w:szCs w:val="20"/>
              </w:rPr>
              <w:t>其他</w:t>
            </w:r>
            <w:r>
              <w:rPr>
                <w:rFonts w:hint="eastAsia"/>
                <w:sz w:val="20"/>
                <w:szCs w:val="20"/>
              </w:rPr>
              <w:t>：法律法规规章规定应履行的责任。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【法律】《公务员法》第五十三条；【行政法规】《行政机关公务员处分条例》（国务院第495号令）第十九至第二十八条；【法律】《中华人民共和国人口与计划生育法》第三十九条；          【地方性法规】《山西省人口和计划生育条例》第五十八条；【地方性法规】《山西省行政执法条例》第四十至四十二条；【其他】其他违反法律法规规章文件规定的行为。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政宣股</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Files\\2187116563\\Image\\C2C\\GHVV6RAXK2QRPVN%_9{SK_K.png"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566285" cy="5270500"/>
                  <wp:effectExtent l="0" t="0" r="5715" b="6350"/>
                  <wp:docPr id="4" name="图片 11" descr="GHVV6RAXK2QRPVN%_9{SK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GHVV6RAXK2QRPVN%_9{SK_K"/>
                          <pic:cNvPicPr>
                            <a:picLocks noChangeAspect="1"/>
                          </pic:cNvPicPr>
                        </pic:nvPicPr>
                        <pic:blipFill>
                          <a:blip r:embed="rId14"/>
                          <a:stretch>
                            <a:fillRect/>
                          </a:stretch>
                        </pic:blipFill>
                        <pic:spPr>
                          <a:xfrm>
                            <a:off x="0" y="0"/>
                            <a:ext cx="4566285" cy="5270500"/>
                          </a:xfrm>
                          <a:prstGeom prst="rect">
                            <a:avLst/>
                          </a:prstGeom>
                          <a:noFill/>
                          <a:ln w="9525">
                            <a:noFill/>
                          </a:ln>
                        </pic:spPr>
                      </pic:pic>
                    </a:graphicData>
                  </a:graphic>
                </wp:inline>
              </w:drawing>
            </w:r>
            <w:r>
              <w:rPr>
                <w:rFonts w:ascii="宋体" w:hAnsi="宋体" w:cs="宋体"/>
                <w:kern w:val="0"/>
                <w:sz w:val="24"/>
              </w:rPr>
              <w:fldChar w:fldCharType="end"/>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Files\\2187116563\\Image\\C2C\\](Z)DD5I)OVV8V0UBF6}A{Q.png"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346575" cy="5273040"/>
                  <wp:effectExtent l="0" t="0" r="15875" b="3810"/>
                  <wp:docPr id="8" name="图片 12" descr="](Z)DD5I)OVV8V0UBF6}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Z)DD5I)OVV8V0UBF6}A{Q"/>
                          <pic:cNvPicPr>
                            <a:picLocks noChangeAspect="1"/>
                          </pic:cNvPicPr>
                        </pic:nvPicPr>
                        <pic:blipFill>
                          <a:blip r:embed="rId15"/>
                          <a:stretch>
                            <a:fillRect/>
                          </a:stretch>
                        </pic:blipFill>
                        <pic:spPr>
                          <a:xfrm>
                            <a:off x="0" y="0"/>
                            <a:ext cx="4346575" cy="5273040"/>
                          </a:xfrm>
                          <a:prstGeom prst="rect">
                            <a:avLst/>
                          </a:prstGeom>
                          <a:noFill/>
                          <a:ln w="9525">
                            <a:noFill/>
                          </a:ln>
                        </pic:spPr>
                      </pic:pic>
                    </a:graphicData>
                  </a:graphic>
                </wp:inline>
              </w:drawing>
            </w:r>
            <w:r>
              <w:rPr>
                <w:rFonts w:ascii="宋体" w:hAnsi="宋体" w:cs="宋体"/>
                <w:kern w:val="0"/>
                <w:sz w:val="24"/>
              </w:rPr>
              <w:fldChar w:fldCharType="end"/>
            </w:r>
          </w:p>
        </w:tc>
      </w:tr>
    </w:tbl>
    <w:p>
      <w:pPr>
        <w:rPr>
          <w:rFonts w:hint="eastAsia"/>
        </w:rPr>
      </w:pPr>
    </w:p>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410"/>
        <w:gridCol w:w="2049"/>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1700-F-00700-140981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行政确认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独生子女伤残死亡家庭一次性扶助确认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 xml:space="preserve">【法律】《中华人民共和国人口与计划生育法》第二十三条：国家对实行计划生育的夫妻，按照规定给予奖励。   </w:t>
            </w:r>
            <w:r>
              <w:rPr>
                <w:rFonts w:hint="eastAsia"/>
                <w:color w:val="000000"/>
                <w:sz w:val="20"/>
                <w:szCs w:val="20"/>
              </w:rPr>
              <w:br w:type="textWrapping"/>
            </w:r>
            <w:r>
              <w:rPr>
                <w:rFonts w:hint="eastAsia"/>
                <w:color w:val="000000"/>
                <w:sz w:val="20"/>
                <w:szCs w:val="20"/>
              </w:rPr>
              <w:t xml:space="preserve">【地方性法规】《山西省人口和计划生育条例》（2014年修正）第三十二条  独生子女死亡或者被依法鉴定为二级以上残疾的，由人民政府按照不低于5000元的标准给予其父母一次性补助。                                   </w:t>
            </w:r>
            <w:r>
              <w:rPr>
                <w:rFonts w:hint="eastAsia"/>
                <w:color w:val="000000"/>
                <w:sz w:val="20"/>
                <w:szCs w:val="20"/>
              </w:rPr>
              <w:br w:type="textWrapping"/>
            </w:r>
            <w:r>
              <w:rPr>
                <w:rFonts w:hint="eastAsia"/>
                <w:color w:val="000000"/>
                <w:sz w:val="20"/>
                <w:szCs w:val="20"/>
              </w:rPr>
              <w:t xml:space="preserve">【规范性文件】《关于印发&lt;山西省农村计划生育家庭奖励扶助工作实施方案&gt;的通知》（山西省人口和计划生育委员会山西省财政厅晋人口发〔2008〕4号）一、各类奖励扶助对象资格确认和标准农村计划生育家庭奖励扶助制度共分五种类型：领证独生子女父母奖励、退二孩指标独生子女父母奖励、双女绝育家庭奖励、计划生育家庭特别扶助、农村部分计划生育家庭奖励扶助                                   </w:t>
            </w:r>
            <w:r>
              <w:rPr>
                <w:rFonts w:hint="eastAsia"/>
                <w:color w:val="000000"/>
                <w:sz w:val="20"/>
                <w:szCs w:val="20"/>
              </w:rPr>
              <w:br w:type="textWrapping"/>
            </w:r>
            <w:r>
              <w:rPr>
                <w:rFonts w:hint="eastAsia"/>
                <w:color w:val="000000"/>
                <w:sz w:val="20"/>
                <w:szCs w:val="20"/>
              </w:rPr>
              <w:t>（四）计划生育家庭特别扶助 1、扶助对象及资格确认 （1）领证独生子女死亡或伤、病残家庭一次性补助对象及资格确认  ①领证独生子女死亡或伤、病残家庭一次性补助对象应同时具备下列条件： A、山西省境内户籍； B、依照法律、法规规定只生育或收养了一个子女； C、领取了《独生子女父母光荣证》； D、独生子女死亡或被依法鉴定为残疾（伤病残达到二级以上）。</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1、</w:t>
            </w:r>
            <w:r>
              <w:rPr>
                <w:rFonts w:hint="eastAsia"/>
                <w:b/>
                <w:bCs/>
                <w:sz w:val="20"/>
                <w:szCs w:val="20"/>
              </w:rPr>
              <w:t>受理责任</w:t>
            </w:r>
            <w:r>
              <w:rPr>
                <w:rFonts w:hint="eastAsia"/>
                <w:sz w:val="20"/>
                <w:szCs w:val="20"/>
              </w:rPr>
              <w:t>：公示依法应当提交的材料;一次性告知补正材料;依法受理或不予受理县级农业行政主管部门推荐意见和材料。</w:t>
            </w:r>
            <w:r>
              <w:rPr>
                <w:rFonts w:hint="eastAsia"/>
                <w:sz w:val="20"/>
                <w:szCs w:val="20"/>
              </w:rPr>
              <w:br w:type="textWrapping"/>
            </w:r>
            <w:r>
              <w:rPr>
                <w:rFonts w:hint="eastAsia"/>
                <w:sz w:val="20"/>
                <w:szCs w:val="20"/>
              </w:rPr>
              <w:t>2、</w:t>
            </w:r>
            <w:r>
              <w:rPr>
                <w:rFonts w:hint="eastAsia"/>
                <w:b/>
                <w:bCs/>
                <w:sz w:val="20"/>
                <w:szCs w:val="20"/>
              </w:rPr>
              <w:t>审查责任</w:t>
            </w:r>
            <w:r>
              <w:rPr>
                <w:rFonts w:hint="eastAsia"/>
                <w:sz w:val="20"/>
                <w:szCs w:val="20"/>
              </w:rPr>
              <w:t>：审核推荐意见和有关材料，符合要求的，组织有关人员对产地环境、区域范围、生产规模、质量控制措施、生产计划等进行现场检查；现场检查符合要求的，应当通知申请人委托具有资质资格的检测机构，对产地环境进行检测。</w:t>
            </w:r>
            <w:r>
              <w:rPr>
                <w:rFonts w:hint="eastAsia"/>
                <w:sz w:val="20"/>
                <w:szCs w:val="20"/>
              </w:rPr>
              <w:br w:type="textWrapping"/>
            </w:r>
            <w:r>
              <w:rPr>
                <w:rFonts w:hint="eastAsia"/>
                <w:sz w:val="20"/>
                <w:szCs w:val="20"/>
              </w:rPr>
              <w:t>3、</w:t>
            </w:r>
            <w:r>
              <w:rPr>
                <w:rFonts w:hint="eastAsia"/>
                <w:b/>
                <w:bCs/>
                <w:sz w:val="20"/>
                <w:szCs w:val="20"/>
              </w:rPr>
              <w:t>决定责任</w:t>
            </w:r>
            <w:r>
              <w:rPr>
                <w:rFonts w:hint="eastAsia"/>
                <w:sz w:val="20"/>
                <w:szCs w:val="20"/>
              </w:rPr>
              <w:t>：做出申请人是否通过确认的决定；不符合要求的，应当书面通知申请人。</w:t>
            </w:r>
            <w:r>
              <w:rPr>
                <w:rFonts w:hint="eastAsia"/>
                <w:sz w:val="20"/>
                <w:szCs w:val="20"/>
              </w:rPr>
              <w:br w:type="textWrapping"/>
            </w:r>
            <w:r>
              <w:rPr>
                <w:rFonts w:hint="eastAsia"/>
                <w:sz w:val="20"/>
                <w:szCs w:val="20"/>
              </w:rPr>
              <w:t>4、</w:t>
            </w:r>
            <w:r>
              <w:rPr>
                <w:rFonts w:hint="eastAsia"/>
                <w:b/>
                <w:bCs/>
                <w:sz w:val="20"/>
                <w:szCs w:val="20"/>
              </w:rPr>
              <w:t>送达责任</w:t>
            </w:r>
            <w:r>
              <w:rPr>
                <w:rFonts w:hint="eastAsia"/>
                <w:sz w:val="20"/>
                <w:szCs w:val="20"/>
              </w:rPr>
              <w:t>：通过确认的，颁发无公害农产品产地认定证书，并报农业部和国家认证认可监督管理委员会备案。</w:t>
            </w:r>
            <w:r>
              <w:rPr>
                <w:rFonts w:hint="eastAsia"/>
                <w:sz w:val="20"/>
                <w:szCs w:val="20"/>
              </w:rPr>
              <w:br w:type="textWrapping"/>
            </w:r>
            <w:r>
              <w:rPr>
                <w:rFonts w:hint="eastAsia"/>
                <w:sz w:val="20"/>
                <w:szCs w:val="20"/>
              </w:rPr>
              <w:t>5、</w:t>
            </w:r>
            <w:r>
              <w:rPr>
                <w:rFonts w:hint="eastAsia"/>
                <w:b/>
                <w:bCs/>
                <w:sz w:val="20"/>
                <w:szCs w:val="20"/>
              </w:rPr>
              <w:t>事后监管责任</w:t>
            </w:r>
            <w:r>
              <w:rPr>
                <w:rFonts w:hint="eastAsia"/>
                <w:sz w:val="20"/>
                <w:szCs w:val="20"/>
              </w:rPr>
              <w:t>：对获得无公害农产品产地认定证书的单位或者个人进行日常监督检查，并根据检查情况作出警告、责令改正或撤销认定证书的决定。</w:t>
            </w:r>
            <w:r>
              <w:rPr>
                <w:rFonts w:hint="eastAsia"/>
                <w:sz w:val="20"/>
                <w:szCs w:val="20"/>
              </w:rPr>
              <w:br w:type="textWrapping"/>
            </w:r>
            <w:r>
              <w:rPr>
                <w:rFonts w:hint="eastAsia"/>
                <w:sz w:val="20"/>
                <w:szCs w:val="20"/>
              </w:rPr>
              <w:t>6、</w:t>
            </w:r>
            <w:r>
              <w:rPr>
                <w:rFonts w:hint="eastAsia"/>
                <w:b/>
                <w:bCs/>
                <w:sz w:val="20"/>
                <w:szCs w:val="20"/>
              </w:rPr>
              <w:t>其他</w:t>
            </w:r>
            <w:r>
              <w:rPr>
                <w:rFonts w:hint="eastAsia"/>
                <w:sz w:val="20"/>
                <w:szCs w:val="20"/>
              </w:rPr>
              <w:t>：法律法规规章规定应履行的责任。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 xml:space="preserve">【法律】《公务员法》第五十三条；    </w:t>
            </w:r>
            <w:r>
              <w:rPr>
                <w:rFonts w:hint="eastAsia"/>
                <w:sz w:val="20"/>
                <w:szCs w:val="20"/>
              </w:rPr>
              <w:br w:type="textWrapping"/>
            </w:r>
            <w:r>
              <w:rPr>
                <w:rFonts w:hint="eastAsia"/>
                <w:sz w:val="20"/>
                <w:szCs w:val="20"/>
              </w:rPr>
              <w:t>【行政法规】《行政机关公务员处分条例》（国务院第495号令）第十九至第二十八条；</w:t>
            </w:r>
            <w:r>
              <w:rPr>
                <w:rFonts w:hint="eastAsia"/>
                <w:sz w:val="20"/>
                <w:szCs w:val="20"/>
              </w:rPr>
              <w:br w:type="textWrapping"/>
            </w:r>
            <w:r>
              <w:rPr>
                <w:rFonts w:hint="eastAsia"/>
                <w:sz w:val="20"/>
                <w:szCs w:val="20"/>
              </w:rPr>
              <w:t xml:space="preserve">【法律】《中华人民共和国人口与计划生育法》第三十九条；               </w:t>
            </w:r>
            <w:r>
              <w:rPr>
                <w:rFonts w:hint="eastAsia"/>
                <w:sz w:val="20"/>
                <w:szCs w:val="20"/>
              </w:rPr>
              <w:br w:type="textWrapping"/>
            </w:r>
            <w:r>
              <w:rPr>
                <w:rFonts w:hint="eastAsia"/>
                <w:sz w:val="20"/>
                <w:szCs w:val="20"/>
              </w:rPr>
              <w:t xml:space="preserve">【地方性法规】《山西省人口和计划生育条例》第五十八条；                        </w:t>
            </w:r>
            <w:r>
              <w:rPr>
                <w:rFonts w:hint="eastAsia"/>
                <w:sz w:val="20"/>
                <w:szCs w:val="20"/>
              </w:rPr>
              <w:br w:type="textWrapping"/>
            </w:r>
            <w:r>
              <w:rPr>
                <w:rFonts w:hint="eastAsia"/>
                <w:sz w:val="20"/>
                <w:szCs w:val="20"/>
              </w:rPr>
              <w:t xml:space="preserve">【地方性法规】《山西省行政执法条例》第四十至四十二条；                 </w:t>
            </w:r>
            <w:r>
              <w:rPr>
                <w:rFonts w:hint="eastAsia"/>
                <w:sz w:val="20"/>
                <w:szCs w:val="20"/>
              </w:rPr>
              <w:br w:type="textWrapping"/>
            </w:r>
            <w:r>
              <w:rPr>
                <w:rFonts w:hint="eastAsia"/>
                <w:sz w:val="20"/>
                <w:szCs w:val="20"/>
              </w:rPr>
              <w:t>【其他】其他违反法律法规规章文件规定的行为。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政宣股</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Files\\2187116563\\Image\\C2C\\W]{97OBKL}%O`BSFI6VMP2E.png"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505960" cy="5273040"/>
                  <wp:effectExtent l="0" t="0" r="8890" b="3810"/>
                  <wp:docPr id="7" name="图片 13" descr="W]{97OBKL}%O`BSFI6VMP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W]{97OBKL}%O`BSFI6VMP2E"/>
                          <pic:cNvPicPr>
                            <a:picLocks noChangeAspect="1"/>
                          </pic:cNvPicPr>
                        </pic:nvPicPr>
                        <pic:blipFill>
                          <a:blip r:embed="rId16"/>
                          <a:stretch>
                            <a:fillRect/>
                          </a:stretch>
                        </pic:blipFill>
                        <pic:spPr>
                          <a:xfrm>
                            <a:off x="0" y="0"/>
                            <a:ext cx="4505960" cy="5273040"/>
                          </a:xfrm>
                          <a:prstGeom prst="rect">
                            <a:avLst/>
                          </a:prstGeom>
                          <a:noFill/>
                          <a:ln w="9525">
                            <a:noFill/>
                          </a:ln>
                        </pic:spPr>
                      </pic:pic>
                    </a:graphicData>
                  </a:graphic>
                </wp:inline>
              </w:drawing>
            </w:r>
            <w:r>
              <w:rPr>
                <w:rFonts w:ascii="宋体" w:hAnsi="宋体" w:cs="宋体"/>
                <w:kern w:val="0"/>
                <w:sz w:val="24"/>
              </w:rPr>
              <w:fldChar w:fldCharType="end"/>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Files\\2187116563\\Image\\C2C\\QE`ZP703A6XWG(T@XQROVDJ.png"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610735" cy="5273040"/>
                  <wp:effectExtent l="0" t="0" r="18415" b="3810"/>
                  <wp:docPr id="6" name="图片 14" descr="QE`ZP703A6XWG(T@XQROV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descr="QE`ZP703A6XWG(T@XQROVDJ"/>
                          <pic:cNvPicPr>
                            <a:picLocks noChangeAspect="1"/>
                          </pic:cNvPicPr>
                        </pic:nvPicPr>
                        <pic:blipFill>
                          <a:blip r:embed="rId17"/>
                          <a:stretch>
                            <a:fillRect/>
                          </a:stretch>
                        </pic:blipFill>
                        <pic:spPr>
                          <a:xfrm>
                            <a:off x="0" y="0"/>
                            <a:ext cx="4610735" cy="5273040"/>
                          </a:xfrm>
                          <a:prstGeom prst="rect">
                            <a:avLst/>
                          </a:prstGeom>
                          <a:noFill/>
                          <a:ln w="9525">
                            <a:noFill/>
                          </a:ln>
                        </pic:spPr>
                      </pic:pic>
                    </a:graphicData>
                  </a:graphic>
                </wp:inline>
              </w:drawing>
            </w:r>
            <w:r>
              <w:rPr>
                <w:rFonts w:ascii="宋体" w:hAnsi="宋体" w:cs="宋体"/>
                <w:kern w:val="0"/>
                <w:sz w:val="24"/>
              </w:rPr>
              <w:fldChar w:fldCharType="end"/>
            </w:r>
          </w:p>
        </w:tc>
      </w:tr>
    </w:tbl>
    <w:p>
      <w:pPr>
        <w:rPr>
          <w:rFonts w:hint="eastAsia"/>
        </w:rPr>
      </w:pPr>
    </w:p>
    <w:tbl>
      <w:tblPr>
        <w:tblStyle w:val="3"/>
        <w:tblW w:w="13615"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61"/>
        <w:gridCol w:w="8410"/>
        <w:gridCol w:w="2049"/>
        <w:gridCol w:w="1695"/>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1700-F-00800-140981</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行政确认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计划生育一票否决确认</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【法律】《中华人民共和国人口与计划生育法》第四十条 违反本法规定，不履行协助计划生育管理义务的，由有关地方人民政府责令改正，并给予通报批评；对直接负责的主管人员和其他直接责任人员依法给予行政处分。</w:t>
            </w:r>
            <w:r>
              <w:rPr>
                <w:rFonts w:hint="eastAsia"/>
                <w:color w:val="000000"/>
                <w:sz w:val="20"/>
                <w:szCs w:val="20"/>
              </w:rPr>
              <w:br w:type="textWrapping"/>
            </w:r>
            <w:r>
              <w:rPr>
                <w:rFonts w:hint="eastAsia"/>
                <w:color w:val="000000"/>
                <w:sz w:val="20"/>
                <w:szCs w:val="20"/>
              </w:rPr>
              <w:t>【行政法规】《山西省人口和计划生育条例》第六条 人口和计划生育工作实行目标管理责任制和一票否决制。第六十一条 未完成人口和计划生育工作目标管理责任指标的机关、社会团体、企业事业单位和其他组织，不得评为先进单位和文明单位；对主要负责人依法给予处分或者通报批评。未完成人口和计划生育目标管理指标的各级人民政府，当年不得评为先进，主要负责人不得晋职、晋级;连续两年没有完成上述指标的，对主要负责人依法给予处分。</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1、</w:t>
            </w:r>
            <w:r>
              <w:rPr>
                <w:rFonts w:hint="eastAsia"/>
                <w:b/>
                <w:bCs/>
                <w:sz w:val="20"/>
                <w:szCs w:val="20"/>
              </w:rPr>
              <w:t>受理责任</w:t>
            </w:r>
            <w:r>
              <w:rPr>
                <w:rFonts w:hint="eastAsia"/>
                <w:sz w:val="20"/>
                <w:szCs w:val="20"/>
              </w:rPr>
              <w:t>：公示依法应当提交的材料;一次性告知补正材料;依法受理或不予受理县级农业行政主管部门推荐意见和材料。</w:t>
            </w:r>
            <w:r>
              <w:rPr>
                <w:rFonts w:hint="eastAsia"/>
                <w:sz w:val="20"/>
                <w:szCs w:val="20"/>
              </w:rPr>
              <w:br w:type="textWrapping"/>
            </w:r>
            <w:r>
              <w:rPr>
                <w:rFonts w:hint="eastAsia"/>
                <w:sz w:val="20"/>
                <w:szCs w:val="20"/>
              </w:rPr>
              <w:t>2、</w:t>
            </w:r>
            <w:r>
              <w:rPr>
                <w:rFonts w:hint="eastAsia"/>
                <w:b/>
                <w:bCs/>
                <w:sz w:val="20"/>
                <w:szCs w:val="20"/>
              </w:rPr>
              <w:t>审查责任</w:t>
            </w:r>
            <w:r>
              <w:rPr>
                <w:rFonts w:hint="eastAsia"/>
                <w:sz w:val="20"/>
                <w:szCs w:val="20"/>
              </w:rPr>
              <w:t>：审核推荐意见和有关材料，符合要求的，组织有关人员对产地环境、区域范围、生产规模、质量控制措施、生产计划等进行现场检查；现场检查符合要求的，应当通知申请人委托具有资质资格的检测机构，对产地环境进行检测。</w:t>
            </w:r>
            <w:r>
              <w:rPr>
                <w:rFonts w:hint="eastAsia"/>
                <w:sz w:val="20"/>
                <w:szCs w:val="20"/>
              </w:rPr>
              <w:br w:type="textWrapping"/>
            </w:r>
            <w:r>
              <w:rPr>
                <w:rFonts w:hint="eastAsia"/>
                <w:sz w:val="20"/>
                <w:szCs w:val="20"/>
              </w:rPr>
              <w:t>3、</w:t>
            </w:r>
            <w:r>
              <w:rPr>
                <w:rFonts w:hint="eastAsia"/>
                <w:b/>
                <w:bCs/>
                <w:sz w:val="20"/>
                <w:szCs w:val="20"/>
              </w:rPr>
              <w:t>决定责任</w:t>
            </w:r>
            <w:r>
              <w:rPr>
                <w:rFonts w:hint="eastAsia"/>
                <w:sz w:val="20"/>
                <w:szCs w:val="20"/>
              </w:rPr>
              <w:t>：做出申请人是否通过确认的决定；不符合要求的，应当书面通知申请人。</w:t>
            </w:r>
            <w:r>
              <w:rPr>
                <w:rFonts w:hint="eastAsia"/>
                <w:sz w:val="20"/>
                <w:szCs w:val="20"/>
              </w:rPr>
              <w:br w:type="textWrapping"/>
            </w:r>
            <w:r>
              <w:rPr>
                <w:rFonts w:hint="eastAsia"/>
                <w:sz w:val="20"/>
                <w:szCs w:val="20"/>
              </w:rPr>
              <w:t>4、</w:t>
            </w:r>
            <w:r>
              <w:rPr>
                <w:rFonts w:hint="eastAsia"/>
                <w:b/>
                <w:bCs/>
                <w:sz w:val="20"/>
                <w:szCs w:val="20"/>
              </w:rPr>
              <w:t>送达责任</w:t>
            </w:r>
            <w:r>
              <w:rPr>
                <w:rFonts w:hint="eastAsia"/>
                <w:sz w:val="20"/>
                <w:szCs w:val="20"/>
              </w:rPr>
              <w:t>：通过确认的，颁发无公害农产品产地认定证书，并报农业部和国家认证认可监督管理委员会备案。</w:t>
            </w:r>
            <w:r>
              <w:rPr>
                <w:rFonts w:hint="eastAsia"/>
                <w:sz w:val="20"/>
                <w:szCs w:val="20"/>
              </w:rPr>
              <w:br w:type="textWrapping"/>
            </w:r>
            <w:r>
              <w:rPr>
                <w:rFonts w:hint="eastAsia"/>
                <w:sz w:val="20"/>
                <w:szCs w:val="20"/>
              </w:rPr>
              <w:t>5、</w:t>
            </w:r>
            <w:r>
              <w:rPr>
                <w:rFonts w:hint="eastAsia"/>
                <w:b/>
                <w:bCs/>
                <w:sz w:val="20"/>
                <w:szCs w:val="20"/>
              </w:rPr>
              <w:t>事后监管责任</w:t>
            </w:r>
            <w:r>
              <w:rPr>
                <w:rFonts w:hint="eastAsia"/>
                <w:sz w:val="20"/>
                <w:szCs w:val="20"/>
              </w:rPr>
              <w:t>：对获得无公害农产品产地认定证书的单位或者个人进行日常监督检查，并根据检查情况作出警告、责令改正或撤销认定证书的决定。</w:t>
            </w:r>
            <w:r>
              <w:rPr>
                <w:rFonts w:hint="eastAsia"/>
                <w:sz w:val="20"/>
                <w:szCs w:val="20"/>
              </w:rPr>
              <w:br w:type="textWrapping"/>
            </w:r>
            <w:r>
              <w:rPr>
                <w:rFonts w:hint="eastAsia"/>
                <w:sz w:val="20"/>
                <w:szCs w:val="20"/>
              </w:rPr>
              <w:t>6、</w:t>
            </w:r>
            <w:r>
              <w:rPr>
                <w:rFonts w:hint="eastAsia"/>
                <w:b/>
                <w:bCs/>
                <w:sz w:val="20"/>
                <w:szCs w:val="20"/>
              </w:rPr>
              <w:t>其他</w:t>
            </w:r>
            <w:r>
              <w:rPr>
                <w:rFonts w:hint="eastAsia"/>
                <w:sz w:val="20"/>
                <w:szCs w:val="20"/>
              </w:rPr>
              <w:t>：法律法规规章规定应履行的责任。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问责依据</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sz w:val="20"/>
                <w:szCs w:val="20"/>
              </w:rPr>
            </w:pPr>
            <w:r>
              <w:rPr>
                <w:rFonts w:hint="eastAsia"/>
                <w:sz w:val="20"/>
                <w:szCs w:val="20"/>
              </w:rPr>
              <w:t xml:space="preserve">【法律】《公务员法》第五十三条；    </w:t>
            </w:r>
            <w:r>
              <w:rPr>
                <w:rFonts w:hint="eastAsia"/>
                <w:sz w:val="20"/>
                <w:szCs w:val="20"/>
              </w:rPr>
              <w:br w:type="textWrapping"/>
            </w:r>
            <w:r>
              <w:rPr>
                <w:rFonts w:hint="eastAsia"/>
                <w:sz w:val="20"/>
                <w:szCs w:val="20"/>
              </w:rPr>
              <w:t>【行政法规】《行政机关公务员处分条例》（国务院第495号令）第十九至第二十八条；</w:t>
            </w:r>
            <w:r>
              <w:rPr>
                <w:rFonts w:hint="eastAsia"/>
                <w:sz w:val="20"/>
                <w:szCs w:val="20"/>
              </w:rPr>
              <w:br w:type="textWrapping"/>
            </w:r>
            <w:r>
              <w:rPr>
                <w:rFonts w:hint="eastAsia"/>
                <w:sz w:val="20"/>
                <w:szCs w:val="20"/>
              </w:rPr>
              <w:t xml:space="preserve">【法律】《中华人民共和国人口与计划生育法》第三十九条；               </w:t>
            </w:r>
            <w:r>
              <w:rPr>
                <w:rFonts w:hint="eastAsia"/>
                <w:sz w:val="20"/>
                <w:szCs w:val="20"/>
              </w:rPr>
              <w:br w:type="textWrapping"/>
            </w:r>
            <w:r>
              <w:rPr>
                <w:rFonts w:hint="eastAsia"/>
                <w:sz w:val="20"/>
                <w:szCs w:val="20"/>
              </w:rPr>
              <w:t xml:space="preserve">【地方性法规】《山西省人口和计划生育条例》第五十八条；                        </w:t>
            </w:r>
            <w:r>
              <w:rPr>
                <w:rFonts w:hint="eastAsia"/>
                <w:sz w:val="20"/>
                <w:szCs w:val="20"/>
              </w:rPr>
              <w:br w:type="textWrapping"/>
            </w:r>
            <w:r>
              <w:rPr>
                <w:rFonts w:hint="eastAsia"/>
                <w:sz w:val="20"/>
                <w:szCs w:val="20"/>
              </w:rPr>
              <w:t xml:space="preserve">【地方性法规】《山西省行政执法条例》第四十至四十二条；                 </w:t>
            </w:r>
            <w:r>
              <w:rPr>
                <w:rFonts w:hint="eastAsia"/>
                <w:sz w:val="20"/>
                <w:szCs w:val="20"/>
              </w:rPr>
              <w:br w:type="textWrapping"/>
            </w:r>
            <w:r>
              <w:rPr>
                <w:rFonts w:hint="eastAsia"/>
                <w:sz w:val="20"/>
                <w:szCs w:val="20"/>
              </w:rPr>
              <w:t>【其他】其他违反法律法规规章文件规定的行为。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实施主体</w:t>
            </w:r>
          </w:p>
        </w:tc>
        <w:tc>
          <w:tcPr>
            <w:tcW w:w="8410"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宋体" w:hAnsi="宋体" w:cs="宋体"/>
                <w:color w:val="000000"/>
                <w:sz w:val="20"/>
                <w:szCs w:val="20"/>
              </w:rPr>
            </w:pPr>
            <w:r>
              <w:rPr>
                <w:rFonts w:hint="eastAsia"/>
                <w:color w:val="000000"/>
                <w:sz w:val="20"/>
                <w:szCs w:val="20"/>
              </w:rPr>
              <w:t>科技股</w:t>
            </w:r>
          </w:p>
        </w:tc>
        <w:tc>
          <w:tcPr>
            <w:tcW w:w="2049"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责任主体</w:t>
            </w:r>
          </w:p>
        </w:tc>
        <w:tc>
          <w:tcPr>
            <w:tcW w:w="1695"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原平市卫生和计划生育局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Files\\2187116563\\Image\\C2C\\SJ6W~VH~(}Q`KV65E0CG%UU.png"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745990" cy="5268595"/>
                  <wp:effectExtent l="0" t="0" r="16510" b="8255"/>
                  <wp:docPr id="5" name="图片 15" descr="SJ6W~VH~(}Q`KV65E0CG%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descr="SJ6W~VH~(}Q`KV65E0CG%UU"/>
                          <pic:cNvPicPr>
                            <a:picLocks noChangeAspect="1"/>
                          </pic:cNvPicPr>
                        </pic:nvPicPr>
                        <pic:blipFill>
                          <a:blip r:embed="rId18"/>
                          <a:stretch>
                            <a:fillRect/>
                          </a:stretch>
                        </pic:blipFill>
                        <pic:spPr>
                          <a:xfrm>
                            <a:off x="0" y="0"/>
                            <a:ext cx="4745990" cy="5268595"/>
                          </a:xfrm>
                          <a:prstGeom prst="rect">
                            <a:avLst/>
                          </a:prstGeom>
                          <a:noFill/>
                          <a:ln w="9525">
                            <a:noFill/>
                          </a:ln>
                        </pic:spPr>
                      </pic:pic>
                    </a:graphicData>
                  </a:graphic>
                </wp:inline>
              </w:drawing>
            </w:r>
            <w:r>
              <w:rPr>
                <w:rFonts w:ascii="宋体" w:hAnsi="宋体" w:cs="宋体"/>
                <w:kern w:val="0"/>
                <w:sz w:val="24"/>
              </w:rPr>
              <w:fldChar w:fldCharType="end"/>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c>
          <w:tcPr>
            <w:tcW w:w="1461"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154"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rPr>
                <w:rFonts w:hint="eastAsia" w:ascii="微软雅黑" w:hAnsi="微软雅黑" w:eastAsia="微软雅黑" w:cs="微软雅黑"/>
                <w:color w:val="000000"/>
                <w:szCs w:val="21"/>
              </w:rPr>
            </w:pPr>
            <w:r>
              <w:rPr>
                <w:rFonts w:ascii="宋体" w:hAnsi="宋体" w:cs="宋体"/>
                <w:kern w:val="0"/>
                <w:sz w:val="24"/>
              </w:rPr>
              <w:fldChar w:fldCharType="begin"/>
            </w:r>
            <w:r>
              <w:rPr>
                <w:rFonts w:ascii="宋体" w:hAnsi="宋体" w:cs="宋体"/>
                <w:kern w:val="0"/>
                <w:sz w:val="24"/>
              </w:rPr>
              <w:instrText xml:space="preserve"> INCLUDEPICTURE "D:\\My Documents\\Tencent Files\\2187116563\\Image\\C2C\\HEO%FW7Z``BO1RM(K(O0M@6.png"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4886325" cy="5181600"/>
                  <wp:effectExtent l="0" t="0" r="9525" b="0"/>
                  <wp:docPr id="1" name="图片 16" descr="HEO%FW7Z``BO1RM(K(O0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HEO%FW7Z``BO1RM(K(O0M@6"/>
                          <pic:cNvPicPr>
                            <a:picLocks noChangeAspect="1"/>
                          </pic:cNvPicPr>
                        </pic:nvPicPr>
                        <pic:blipFill>
                          <a:blip r:embed="rId19"/>
                          <a:stretch>
                            <a:fillRect/>
                          </a:stretch>
                        </pic:blipFill>
                        <pic:spPr>
                          <a:xfrm>
                            <a:off x="0" y="0"/>
                            <a:ext cx="4886325" cy="5181600"/>
                          </a:xfrm>
                          <a:prstGeom prst="rect">
                            <a:avLst/>
                          </a:prstGeom>
                          <a:noFill/>
                          <a:ln w="9525">
                            <a:noFill/>
                          </a:ln>
                        </pic:spPr>
                      </pic:pic>
                    </a:graphicData>
                  </a:graphic>
                </wp:inline>
              </w:drawing>
            </w:r>
            <w:r>
              <w:rPr>
                <w:rFonts w:ascii="宋体" w:hAnsi="宋体" w:cs="宋体"/>
                <w:kern w:val="0"/>
                <w:sz w:val="24"/>
              </w:rPr>
              <w:fldChar w:fldCharType="end"/>
            </w:r>
          </w:p>
        </w:tc>
      </w:tr>
    </w:tbl>
    <w:p>
      <w:pPr>
        <w:rPr>
          <w:rFonts w:hint="eastAsia"/>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81A62"/>
    <w:rsid w:val="56881A6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2018-08-03T09:34:00Z</dcterms:created>
  <dc:creator>Administrator</dc:creator>
  <cp:lastModifiedBy>Administrator</cp:lastModifiedBy>
  <dcterms:modified xsi:type="dcterms:W3CDTF">2018-08-03T09:36:05Z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