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2560" w:firstLineChars="800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当事人：原平兴原热力有限公司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91140981MAOK6KK42M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eastAsia="zh-CN"/>
        </w:rPr>
        <w:t>法定代表人：王风杰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eastAsia="zh-CN"/>
        </w:rPr>
        <w:t>住所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eastAsia="zh-CN"/>
        </w:rPr>
        <w:t>原平市前进西街（化二南侧）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经调查，我局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发现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2022年12月8日锅炉超标排放大气污染物（3-4时二氧化硫超标排放，小时均值超标值为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56.95mg/m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）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</w:t>
      </w:r>
      <w:r>
        <w:rPr>
          <w:rFonts w:hint="eastAsia" w:ascii="仿宋" w:hAnsi="仿宋" w:eastAsia="仿宋"/>
          <w:sz w:val="30"/>
          <w:szCs w:val="30"/>
          <w:lang w:eastAsia="zh-CN"/>
        </w:rPr>
        <w:t>事实</w:t>
      </w:r>
      <w:r>
        <w:rPr>
          <w:rFonts w:hint="eastAsia" w:ascii="仿宋" w:hAnsi="仿宋" w:eastAsia="仿宋"/>
          <w:sz w:val="30"/>
          <w:szCs w:val="30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2022年12月8日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忻州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市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生态环境局原平分局现场检查笔录、调查询问笔录、影像资料及责令改正违法行为决定书（忻环原平责改字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[2022]ZK004号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）和调查报告等。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你单位的上述行为</w:t>
      </w:r>
      <w:r>
        <w:rPr>
          <w:rFonts w:hint="eastAsia" w:ascii="仿宋" w:hAnsi="仿宋" w:eastAsia="仿宋" w:cs="宋体"/>
          <w:sz w:val="30"/>
          <w:szCs w:val="30"/>
        </w:rPr>
        <w:t>违反了</w:t>
      </w:r>
      <w:r>
        <w:rPr>
          <w:rFonts w:hint="eastAsia" w:ascii="仿宋" w:hAnsi="仿宋" w:eastAsia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eastAsia="zh-CN"/>
        </w:rPr>
        <w:t>中华人民共和国大气污染防治法</w:t>
      </w:r>
      <w:r>
        <w:rPr>
          <w:rFonts w:hint="eastAsia" w:ascii="仿宋" w:hAnsi="仿宋" w:eastAsia="仿宋"/>
          <w:sz w:val="30"/>
          <w:szCs w:val="30"/>
          <w:lang w:eastAsia="zh-CN"/>
        </w:rPr>
        <w:t>》第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eastAsia="zh-CN"/>
        </w:rPr>
        <w:t>十八条</w:t>
      </w:r>
      <w:r>
        <w:rPr>
          <w:rFonts w:hint="eastAsia" w:ascii="仿宋" w:hAnsi="仿宋" w:eastAsia="仿宋"/>
          <w:sz w:val="30"/>
          <w:szCs w:val="30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我局于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2022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19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日以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《行政处罚事先告知书》（忻环原平罚告字［2022］30号）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告知你单位陈述申辩权，以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《行政处罚听证告知书》（忻环原平听告字［2022］30号）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sz w:val="30"/>
          <w:szCs w:val="30"/>
        </w:rPr>
        <w:t>向我局提出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陈述申辩和</w:t>
      </w:r>
      <w:r>
        <w:rPr>
          <w:rFonts w:hint="eastAsia" w:ascii="仿宋" w:hAnsi="仿宋" w:eastAsia="仿宋" w:cs="宋体"/>
          <w:sz w:val="30"/>
          <w:szCs w:val="30"/>
        </w:rPr>
        <w:t>听证申请。以上事实，有我局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2022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19</w:t>
      </w:r>
      <w:r>
        <w:rPr>
          <w:rFonts w:hint="eastAsia" w:ascii="仿宋" w:hAnsi="仿宋" w:eastAsia="仿宋" w:cs="宋体"/>
          <w:sz w:val="30"/>
          <w:szCs w:val="30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依据</w:t>
      </w:r>
      <w:r>
        <w:rPr>
          <w:rFonts w:hint="eastAsia" w:ascii="仿宋" w:hAnsi="仿宋" w:eastAsia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eastAsia="zh-CN"/>
        </w:rPr>
        <w:t>中华人民共和国大气污染防治法</w:t>
      </w:r>
      <w:r>
        <w:rPr>
          <w:rFonts w:hint="eastAsia" w:ascii="仿宋" w:hAnsi="仿宋" w:eastAsia="仿宋"/>
          <w:sz w:val="30"/>
          <w:szCs w:val="30"/>
          <w:lang w:eastAsia="zh-CN"/>
        </w:rPr>
        <w:t>》第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eastAsia="zh-CN"/>
        </w:rPr>
        <w:t>九十九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条第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款第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项和《山西省生态环境系统行政执法处罚自由裁量基准（试行）》</w:t>
      </w:r>
      <w:r>
        <w:rPr>
          <w:rFonts w:hint="eastAsia" w:ascii="仿宋" w:hAnsi="仿宋" w:eastAsia="仿宋"/>
          <w:sz w:val="30"/>
          <w:szCs w:val="30"/>
        </w:rPr>
        <w:t>之相关规定，我局对你单位作出如下</w:t>
      </w:r>
      <w:r>
        <w:rPr>
          <w:rFonts w:hint="eastAsia" w:ascii="仿宋" w:hAnsi="仿宋" w:eastAsia="仿宋"/>
          <w:sz w:val="30"/>
          <w:szCs w:val="30"/>
          <w:lang w:eastAsia="zh-CN"/>
        </w:rPr>
        <w:t>决定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责令改正违法行为，罚款：叁拾柒万元整。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我局委托原平市</w:t>
      </w:r>
      <w:r>
        <w:rPr>
          <w:rFonts w:hint="eastAsia" w:ascii="仿宋" w:hAnsi="仿宋" w:eastAsia="仿宋"/>
          <w:sz w:val="30"/>
          <w:szCs w:val="30"/>
          <w:lang w:eastAsia="zh-CN"/>
        </w:rPr>
        <w:t>生态</w:t>
      </w:r>
      <w:r>
        <w:rPr>
          <w:rFonts w:hint="eastAsia" w:ascii="仿宋" w:hAnsi="仿宋" w:eastAsia="仿宋"/>
          <w:sz w:val="30"/>
          <w:szCs w:val="30"/>
        </w:rPr>
        <w:t>环境</w:t>
      </w:r>
      <w:r>
        <w:rPr>
          <w:rFonts w:hint="eastAsia" w:ascii="仿宋" w:hAnsi="仿宋" w:eastAsia="仿宋"/>
          <w:sz w:val="30"/>
          <w:szCs w:val="30"/>
          <w:lang w:eastAsia="zh-CN"/>
        </w:rPr>
        <w:t>保护综合行政执法队</w:t>
      </w:r>
      <w:r>
        <w:rPr>
          <w:rFonts w:hint="eastAsia" w:ascii="仿宋" w:hAnsi="仿宋" w:eastAsia="仿宋"/>
          <w:sz w:val="30"/>
          <w:szCs w:val="30"/>
        </w:rPr>
        <w:t>对你公司改正违法行为和</w:t>
      </w:r>
      <w:r>
        <w:rPr>
          <w:rFonts w:hint="eastAsia" w:ascii="仿宋" w:hAnsi="仿宋" w:eastAsia="仿宋"/>
          <w:color w:val="000000"/>
          <w:sz w:val="30"/>
          <w:szCs w:val="30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如不服本处罚决定，可在接到决定书之日起六十日内向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忻州市生态环境局</w:t>
      </w:r>
      <w:r>
        <w:rPr>
          <w:rFonts w:hint="eastAsia" w:ascii="仿宋" w:hAnsi="仿宋" w:eastAsia="仿宋"/>
          <w:sz w:val="30"/>
          <w:szCs w:val="30"/>
        </w:rPr>
        <w:t>申请</w:t>
      </w:r>
      <w:r>
        <w:rPr>
          <w:rFonts w:hint="eastAsia" w:ascii="仿宋" w:hAnsi="仿宋" w:eastAsia="仿宋"/>
          <w:sz w:val="30"/>
          <w:szCs w:val="30"/>
          <w:lang w:eastAsia="zh-CN"/>
        </w:rPr>
        <w:t>行政</w:t>
      </w:r>
      <w:r>
        <w:rPr>
          <w:rFonts w:hint="eastAsia" w:ascii="仿宋" w:hAnsi="仿宋" w:eastAsia="仿宋"/>
          <w:sz w:val="30"/>
          <w:szCs w:val="30"/>
        </w:rPr>
        <w:t>复议，也可在六个月内向</w:t>
      </w:r>
      <w:r>
        <w:rPr>
          <w:rFonts w:hint="eastAsia" w:ascii="仿宋" w:hAnsi="仿宋" w:eastAsia="仿宋"/>
          <w:b/>
          <w:bCs/>
          <w:sz w:val="30"/>
          <w:szCs w:val="30"/>
        </w:rPr>
        <w:t>人民法院</w:t>
      </w:r>
      <w:r>
        <w:rPr>
          <w:rFonts w:hint="eastAsia" w:ascii="仿宋" w:hAnsi="仿宋" w:eastAsia="仿宋"/>
          <w:sz w:val="30"/>
          <w:szCs w:val="30"/>
          <w:lang w:eastAsia="zh-CN"/>
        </w:rPr>
        <w:t>提起行政诉讼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逾期不申请复议,</w:t>
      </w:r>
      <w:r>
        <w:rPr>
          <w:rFonts w:hint="eastAsia" w:ascii="仿宋" w:hAnsi="仿宋" w:eastAsia="仿宋"/>
          <w:sz w:val="30"/>
          <w:szCs w:val="30"/>
          <w:lang w:eastAsia="zh-CN"/>
        </w:rPr>
        <w:t>不提起行政</w:t>
      </w:r>
      <w:r>
        <w:rPr>
          <w:rFonts w:hint="eastAsia" w:ascii="仿宋" w:hAnsi="仿宋" w:eastAsia="仿宋"/>
          <w:sz w:val="30"/>
          <w:szCs w:val="30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我局地址：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原平市京原南路1248号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邮编：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5421" w:firstLineChars="18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忻州市生态环境局</w:t>
      </w:r>
      <w:r>
        <w:rPr>
          <w:rFonts w:hint="eastAsia" w:ascii="仿宋" w:hAnsi="仿宋" w:eastAsia="仿宋"/>
          <w:b/>
          <w:bCs/>
          <w:sz w:val="30"/>
          <w:szCs w:val="30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                           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抄送：原平市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生态</w:t>
      </w:r>
      <w:r>
        <w:rPr>
          <w:rFonts w:hint="eastAsia" w:ascii="仿宋" w:hAnsi="仿宋" w:eastAsia="仿宋"/>
          <w:b/>
          <w:bCs/>
          <w:sz w:val="30"/>
          <w:szCs w:val="30"/>
        </w:rPr>
        <w:t>环境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保护综合行政执法队</w:t>
      </w:r>
      <w:r>
        <w:rPr>
          <w:rFonts w:hint="eastAsia" w:ascii="仿宋" w:hAnsi="仿宋" w:eastAsia="仿宋"/>
          <w:b/>
          <w:bCs/>
          <w:sz w:val="30"/>
          <w:szCs w:val="30"/>
        </w:rPr>
        <w:t>一份</w:t>
      </w:r>
      <w:bookmarkStart w:id="0" w:name="_GoBack"/>
      <w:bookmarkEnd w:id="0"/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67F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1283</Words>
  <Characters>1420</Characters>
  <Lines>0</Lines>
  <Paragraphs>0</Paragraphs>
  <TotalTime>2</TotalTime>
  <ScaleCrop>false</ScaleCrop>
  <LinksUpToDate>false</LinksUpToDate>
  <CharactersWithSpaces>1475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2023-01-31T02:25:56Z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48BC66E6F73F459FAC74E04A1317FC94</vt:lpwstr>
  </property>
</Properties>
</file>